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4F" w:rsidRPr="0009331F" w:rsidRDefault="00A2744F" w:rsidP="00A2744F">
      <w:pPr>
        <w:shd w:val="clear" w:color="auto" w:fill="FFFFFF"/>
        <w:spacing w:line="274" w:lineRule="exact"/>
        <w:ind w:right="139"/>
        <w:jc w:val="center"/>
        <w:rPr>
          <w:sz w:val="24"/>
          <w:szCs w:val="24"/>
        </w:rPr>
      </w:pPr>
      <w:r w:rsidRPr="0009331F">
        <w:rPr>
          <w:rFonts w:eastAsia="Times New Roman"/>
          <w:b/>
          <w:bCs/>
          <w:sz w:val="24"/>
          <w:szCs w:val="24"/>
        </w:rPr>
        <w:t>Экзаменационные вопросы по дисциплине «Теория государства и права»</w:t>
      </w:r>
    </w:p>
    <w:p w:rsidR="00A2744F" w:rsidRPr="0009331F" w:rsidRDefault="00A2744F" w:rsidP="00A2744F">
      <w:pPr>
        <w:shd w:val="clear" w:color="auto" w:fill="FFFFFF"/>
        <w:spacing w:line="274" w:lineRule="exact"/>
        <w:ind w:right="158"/>
        <w:jc w:val="center"/>
        <w:rPr>
          <w:sz w:val="24"/>
          <w:szCs w:val="24"/>
        </w:rPr>
      </w:pPr>
      <w:r w:rsidRPr="0009331F">
        <w:rPr>
          <w:rFonts w:eastAsia="Times New Roman"/>
          <w:b/>
          <w:bCs/>
          <w:sz w:val="24"/>
          <w:szCs w:val="24"/>
        </w:rPr>
        <w:t>для студентов очного отделения</w:t>
      </w:r>
    </w:p>
    <w:p w:rsidR="00A2744F" w:rsidRPr="002C7349" w:rsidRDefault="002C7349" w:rsidP="00A2744F">
      <w:pPr>
        <w:shd w:val="clear" w:color="auto" w:fill="FFFFFF"/>
        <w:spacing w:line="274" w:lineRule="exact"/>
        <w:ind w:right="13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специальности 40.02.0</w:t>
      </w:r>
      <w:r w:rsidRPr="002C7349">
        <w:rPr>
          <w:rFonts w:eastAsia="Times New Roman"/>
          <w:b/>
          <w:bCs/>
          <w:sz w:val="24"/>
          <w:szCs w:val="24"/>
        </w:rPr>
        <w:t>4</w:t>
      </w:r>
      <w:r w:rsidRPr="0026441E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Юриспруденция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before="557" w:line="278" w:lineRule="exact"/>
        <w:ind w:left="365"/>
        <w:rPr>
          <w:spacing w:val="-35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Предмет теории государства и права. Функции теории государства и права.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7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Теория государства и права в системе юридических и социальных наук.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3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Методология и методы теории государства и права.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8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Первобытное общество и государство: характер соотношения.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3"/>
          <w:sz w:val="24"/>
          <w:szCs w:val="24"/>
        </w:rPr>
      </w:pPr>
      <w:r w:rsidRPr="00A74777">
        <w:rPr>
          <w:rFonts w:eastAsia="Times New Roman"/>
          <w:spacing w:val="-1"/>
          <w:sz w:val="24"/>
          <w:szCs w:val="24"/>
        </w:rPr>
        <w:t>Основные теории происхождения государства.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before="5" w:line="278" w:lineRule="exact"/>
        <w:ind w:left="19" w:firstLine="346"/>
        <w:rPr>
          <w:spacing w:val="-18"/>
          <w:sz w:val="24"/>
          <w:szCs w:val="24"/>
        </w:rPr>
      </w:pPr>
      <w:r w:rsidRPr="00A74777">
        <w:rPr>
          <w:rFonts w:eastAsia="Times New Roman"/>
          <w:spacing w:val="-1"/>
          <w:sz w:val="24"/>
          <w:szCs w:val="24"/>
        </w:rPr>
        <w:t xml:space="preserve">Понятие государства (основные теоретические концепции). 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  <w:tab w:val="left" w:pos="10651"/>
        </w:tabs>
        <w:spacing w:line="278" w:lineRule="exact"/>
        <w:ind w:left="365"/>
        <w:rPr>
          <w:spacing w:val="-23"/>
          <w:sz w:val="24"/>
          <w:szCs w:val="24"/>
        </w:rPr>
      </w:pPr>
      <w:r w:rsidRPr="00A74777">
        <w:rPr>
          <w:rFonts w:eastAsia="Times New Roman"/>
          <w:spacing w:val="-2"/>
          <w:sz w:val="24"/>
          <w:szCs w:val="24"/>
        </w:rPr>
        <w:t>Типология гос</w:t>
      </w:r>
      <w:bookmarkStart w:id="0" w:name="_GoBack"/>
      <w:bookmarkEnd w:id="0"/>
      <w:r w:rsidRPr="00A74777">
        <w:rPr>
          <w:rFonts w:eastAsia="Times New Roman"/>
          <w:spacing w:val="-2"/>
          <w:sz w:val="24"/>
          <w:szCs w:val="24"/>
        </w:rPr>
        <w:t>ударства: основные подходы.</w:t>
      </w:r>
      <w:r w:rsidRPr="00A74777">
        <w:rPr>
          <w:rFonts w:eastAsia="Times New Roman"/>
          <w:sz w:val="24"/>
          <w:szCs w:val="24"/>
        </w:rPr>
        <w:tab/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5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Функции государства: понятие, классификация.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30"/>
          <w:sz w:val="24"/>
          <w:szCs w:val="24"/>
        </w:rPr>
      </w:pPr>
      <w:r w:rsidRPr="00A74777">
        <w:rPr>
          <w:rFonts w:eastAsia="Times New Roman"/>
          <w:spacing w:val="-2"/>
          <w:sz w:val="24"/>
          <w:szCs w:val="24"/>
        </w:rPr>
        <w:t>Понятие и формы государства.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8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Форма правления: понятие и разновидности.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6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Форма государственного устройства: понятие и разновидности.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8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Государственный режим: понятие и разновидности.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6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Понятие   механизма   государства, принципы его формирования и функционирования.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19" w:firstLine="346"/>
        <w:rPr>
          <w:spacing w:val="-25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Понятие    права:   основные   теоретические    подходы.   Сущность и   социальная ценность права.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6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Право в системе социальных норм.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3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Принципы права: понятие и классификация.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8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Система права и система законодательства: понятие и соотношение.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25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Систематизация права: понятие и основные формы.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5"/>
          <w:sz w:val="24"/>
          <w:szCs w:val="24"/>
        </w:rPr>
      </w:pPr>
      <w:r w:rsidRPr="00A74777">
        <w:rPr>
          <w:rFonts w:eastAsia="Times New Roman"/>
          <w:spacing w:val="-2"/>
          <w:sz w:val="24"/>
          <w:szCs w:val="24"/>
        </w:rPr>
        <w:t>Формы (источники) права.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5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Нормативно-правовой акт: понятие, признаки, виды.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5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Действие нормативн</w:t>
      </w:r>
      <w:r w:rsidR="005572D4" w:rsidRPr="00A74777">
        <w:rPr>
          <w:rFonts w:eastAsia="Times New Roman"/>
          <w:sz w:val="24"/>
          <w:szCs w:val="24"/>
        </w:rPr>
        <w:t>о-правового акта в пространстве, во времени и по кругу лиц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8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Правовое регулирование: понятие, стадии, виды.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5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Типы, методы и способы правового регулирования.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8"/>
          <w:sz w:val="24"/>
          <w:szCs w:val="24"/>
        </w:rPr>
      </w:pPr>
      <w:r w:rsidRPr="00A74777">
        <w:rPr>
          <w:rFonts w:eastAsia="Times New Roman"/>
          <w:spacing w:val="-1"/>
          <w:sz w:val="24"/>
          <w:szCs w:val="24"/>
        </w:rPr>
        <w:t>Понятие и формы реализации права.</w:t>
      </w:r>
    </w:p>
    <w:p w:rsidR="00A2744F" w:rsidRPr="00A74777" w:rsidRDefault="00A2744F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8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Понятие, признаки и структура нормы права.</w:t>
      </w:r>
    </w:p>
    <w:p w:rsidR="00A2744F" w:rsidRPr="00A74777" w:rsidRDefault="008E02FE" w:rsidP="00A2744F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8" w:lineRule="exact"/>
        <w:ind w:left="365"/>
        <w:rPr>
          <w:spacing w:val="-15"/>
          <w:sz w:val="24"/>
          <w:szCs w:val="24"/>
        </w:rPr>
      </w:pPr>
      <w:r w:rsidRPr="00A74777">
        <w:rPr>
          <w:rFonts w:eastAsia="Times New Roman"/>
          <w:spacing w:val="-2"/>
          <w:sz w:val="24"/>
          <w:szCs w:val="24"/>
        </w:rPr>
        <w:t>Классификация норм</w:t>
      </w:r>
      <w:r w:rsidR="00A2744F" w:rsidRPr="00A74777">
        <w:rPr>
          <w:rFonts w:eastAsia="Times New Roman"/>
          <w:spacing w:val="-2"/>
          <w:sz w:val="24"/>
          <w:szCs w:val="24"/>
        </w:rPr>
        <w:t xml:space="preserve"> права.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7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Правоотношение: понятие, признаки, структура.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firstLine="350"/>
        <w:rPr>
          <w:spacing w:val="-16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Юридические    факты    как    основание    возникновения,    изменения,    прекращения правоотношений. Понятие, классификация юридических фактов.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right="461" w:firstLine="350"/>
        <w:rPr>
          <w:spacing w:val="-15"/>
          <w:sz w:val="24"/>
          <w:szCs w:val="24"/>
        </w:rPr>
      </w:pPr>
      <w:r w:rsidRPr="00A74777">
        <w:rPr>
          <w:rFonts w:eastAsia="Times New Roman"/>
          <w:spacing w:val="-1"/>
          <w:sz w:val="24"/>
          <w:szCs w:val="24"/>
        </w:rPr>
        <w:t xml:space="preserve">Применение права как особая форма реализации права. Акты применение права и </w:t>
      </w:r>
      <w:r w:rsidRPr="00A74777">
        <w:rPr>
          <w:rFonts w:eastAsia="Times New Roman"/>
          <w:sz w:val="24"/>
          <w:szCs w:val="24"/>
        </w:rPr>
        <w:t>нормативно-правовые акты: характер соотношения.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6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Толкование права: понятие, способы, цели.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6"/>
          <w:sz w:val="24"/>
          <w:szCs w:val="24"/>
        </w:rPr>
      </w:pPr>
      <w:r w:rsidRPr="00A74777">
        <w:rPr>
          <w:rFonts w:eastAsia="Times New Roman"/>
          <w:spacing w:val="-2"/>
          <w:sz w:val="24"/>
          <w:szCs w:val="24"/>
        </w:rPr>
        <w:t>Виды толкования.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1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Пробелы в праве: понятие и способы устранения и восполнения.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3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Юридические коллизии: понятие и способы разрешения.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3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Понятие и структура правосознания.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5"/>
          <w:sz w:val="24"/>
          <w:szCs w:val="24"/>
        </w:rPr>
      </w:pPr>
      <w:r w:rsidRPr="00A74777">
        <w:rPr>
          <w:rFonts w:eastAsia="Times New Roman"/>
          <w:spacing w:val="-1"/>
          <w:sz w:val="24"/>
          <w:szCs w:val="24"/>
        </w:rPr>
        <w:t>Понятие, функции и виды правовой культуры.</w:t>
      </w:r>
    </w:p>
    <w:p w:rsidR="00A2744F" w:rsidRPr="00A74777" w:rsidRDefault="00A2744F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3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Правомерное поведение: понятие, признаки, виды.</w:t>
      </w:r>
    </w:p>
    <w:p w:rsidR="00A2744F" w:rsidRPr="00A74777" w:rsidRDefault="005572D4" w:rsidP="00A2744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5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Правонарушение: понятие</w:t>
      </w:r>
      <w:r w:rsidR="00A2744F" w:rsidRPr="00A74777">
        <w:rPr>
          <w:rFonts w:eastAsia="Times New Roman"/>
          <w:sz w:val="24"/>
          <w:szCs w:val="24"/>
        </w:rPr>
        <w:t xml:space="preserve">, признаки.   </w:t>
      </w:r>
    </w:p>
    <w:p w:rsidR="00531F42" w:rsidRPr="00A74777" w:rsidRDefault="00A2744F" w:rsidP="00531F42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3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Виды правонарушений: преступление и проступки, виды проступков.</w:t>
      </w:r>
    </w:p>
    <w:p w:rsidR="00A2744F" w:rsidRPr="00A74777" w:rsidRDefault="00A2744F" w:rsidP="00531F42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3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 xml:space="preserve">Юридический   состав   правонарушений  </w:t>
      </w:r>
      <w:r w:rsidRPr="00A74777">
        <w:rPr>
          <w:rFonts w:eastAsia="Times New Roman"/>
          <w:sz w:val="24"/>
          <w:szCs w:val="24"/>
        </w:rPr>
        <w:tab/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7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Понятие, виды и принципы юридической ответственности.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706"/>
          <w:tab w:val="left" w:pos="6715"/>
          <w:tab w:val="left" w:pos="9072"/>
        </w:tabs>
        <w:spacing w:line="278" w:lineRule="exact"/>
        <w:ind w:left="350"/>
        <w:rPr>
          <w:spacing w:val="-15"/>
          <w:sz w:val="24"/>
          <w:szCs w:val="24"/>
        </w:rPr>
      </w:pPr>
      <w:r w:rsidRPr="00A74777">
        <w:rPr>
          <w:rFonts w:eastAsia="Times New Roman"/>
          <w:spacing w:val="-3"/>
          <w:sz w:val="24"/>
          <w:szCs w:val="24"/>
        </w:rPr>
        <w:t>Виды правоотношений.</w:t>
      </w:r>
      <w:r w:rsidRPr="00A74777">
        <w:rPr>
          <w:rFonts w:eastAsia="Times New Roman"/>
          <w:sz w:val="24"/>
          <w:szCs w:val="24"/>
        </w:rPr>
        <w:tab/>
      </w:r>
      <w:r w:rsidRPr="00A74777">
        <w:rPr>
          <w:rFonts w:eastAsia="Times New Roman"/>
          <w:sz w:val="24"/>
          <w:szCs w:val="24"/>
        </w:rPr>
        <w:tab/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7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Гражданское общество и правовое государство: понятие, признаки, соотношение.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ind w:left="350"/>
        <w:rPr>
          <w:spacing w:val="-18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Основные элементы правового статуса человека и гражданина.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rPr>
          <w:spacing w:val="-18"/>
          <w:sz w:val="24"/>
          <w:szCs w:val="24"/>
        </w:rPr>
      </w:pPr>
      <w:r w:rsidRPr="00A74777">
        <w:rPr>
          <w:rFonts w:eastAsia="Times New Roman"/>
          <w:spacing w:val="-1"/>
          <w:sz w:val="24"/>
          <w:szCs w:val="24"/>
        </w:rPr>
        <w:lastRenderedPageBreak/>
        <w:t>Субъекты правоотношений, их правоспособность и дееспособность</w:t>
      </w:r>
      <w:r w:rsidRPr="00A74777">
        <w:rPr>
          <w:rFonts w:eastAsia="Times New Roman"/>
          <w:sz w:val="24"/>
          <w:szCs w:val="24"/>
        </w:rPr>
        <w:t>.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70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Понятие и сущность публичного и частного права, их состав.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rFonts w:eastAsia="Times New Roman"/>
          <w:sz w:val="24"/>
          <w:szCs w:val="24"/>
        </w:rPr>
        <w:t>Орган государства: понятие и признаки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z w:val="24"/>
          <w:szCs w:val="24"/>
        </w:rPr>
        <w:t>Государственная власть: п</w:t>
      </w:r>
      <w:r w:rsidRPr="00A74777">
        <w:rPr>
          <w:rFonts w:eastAsia="Times New Roman"/>
          <w:sz w:val="24"/>
          <w:szCs w:val="24"/>
        </w:rPr>
        <w:t xml:space="preserve">онятие и свойства государственной власти. Методы осуществления государственной власти 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z w:val="24"/>
          <w:szCs w:val="24"/>
        </w:rPr>
        <w:t>Легитимность и легальность государственной власти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z w:val="24"/>
          <w:szCs w:val="24"/>
        </w:rPr>
        <w:t xml:space="preserve">Англосаксонская правовая система 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z w:val="24"/>
          <w:szCs w:val="24"/>
        </w:rPr>
        <w:t xml:space="preserve">Романо-германская правовая система 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z w:val="24"/>
          <w:szCs w:val="24"/>
        </w:rPr>
        <w:t>Мусульманская правовая система</w:t>
      </w:r>
    </w:p>
    <w:p w:rsidR="00A2744F" w:rsidRPr="00A74777" w:rsidRDefault="00A2744F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z w:val="24"/>
          <w:szCs w:val="24"/>
        </w:rPr>
        <w:t xml:space="preserve">Система обычного права </w:t>
      </w:r>
    </w:p>
    <w:p w:rsidR="00E376B7" w:rsidRPr="00A74777" w:rsidRDefault="00E376B7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pacing w:val="-17"/>
          <w:sz w:val="24"/>
          <w:szCs w:val="24"/>
        </w:rPr>
        <w:t xml:space="preserve">Характеристика </w:t>
      </w:r>
      <w:proofErr w:type="gramStart"/>
      <w:r w:rsidRPr="00A74777">
        <w:rPr>
          <w:spacing w:val="-17"/>
          <w:sz w:val="24"/>
          <w:szCs w:val="24"/>
        </w:rPr>
        <w:t>основных</w:t>
      </w:r>
      <w:proofErr w:type="gramEnd"/>
      <w:r w:rsidRPr="00A74777">
        <w:rPr>
          <w:spacing w:val="-17"/>
          <w:sz w:val="24"/>
          <w:szCs w:val="24"/>
        </w:rPr>
        <w:t xml:space="preserve"> внутренних функции современного Российского </w:t>
      </w:r>
      <w:r w:rsidR="00F53D8C" w:rsidRPr="00A74777">
        <w:rPr>
          <w:spacing w:val="-17"/>
          <w:sz w:val="24"/>
          <w:szCs w:val="24"/>
        </w:rPr>
        <w:t>государства</w:t>
      </w:r>
    </w:p>
    <w:p w:rsidR="00E376B7" w:rsidRPr="00A74777" w:rsidRDefault="00E376B7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pacing w:val="-17"/>
          <w:sz w:val="24"/>
          <w:szCs w:val="24"/>
        </w:rPr>
        <w:t xml:space="preserve">Характеристика </w:t>
      </w:r>
      <w:proofErr w:type="gramStart"/>
      <w:r w:rsidRPr="00A74777">
        <w:rPr>
          <w:spacing w:val="-17"/>
          <w:sz w:val="24"/>
          <w:szCs w:val="24"/>
        </w:rPr>
        <w:t>основных</w:t>
      </w:r>
      <w:proofErr w:type="gramEnd"/>
      <w:r w:rsidRPr="00A74777">
        <w:rPr>
          <w:spacing w:val="-17"/>
          <w:sz w:val="24"/>
          <w:szCs w:val="24"/>
        </w:rPr>
        <w:t xml:space="preserve"> внешних функции современного Российского государства</w:t>
      </w:r>
    </w:p>
    <w:p w:rsidR="00E376B7" w:rsidRPr="00A74777" w:rsidRDefault="00E376B7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pacing w:val="-17"/>
          <w:sz w:val="24"/>
          <w:szCs w:val="24"/>
        </w:rPr>
        <w:t>Формы и методы осуществления функции государства</w:t>
      </w:r>
    </w:p>
    <w:p w:rsidR="00E376B7" w:rsidRPr="00A74777" w:rsidRDefault="00E376B7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pacing w:val="-17"/>
          <w:sz w:val="24"/>
          <w:szCs w:val="24"/>
        </w:rPr>
        <w:t>Функции права: понятие, классификации</w:t>
      </w:r>
    </w:p>
    <w:p w:rsidR="00E376B7" w:rsidRPr="00A74777" w:rsidRDefault="00E376B7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pacing w:val="-17"/>
          <w:sz w:val="24"/>
          <w:szCs w:val="24"/>
        </w:rPr>
        <w:t>Понятие и стадии законотворческого процесса в России</w:t>
      </w:r>
    </w:p>
    <w:p w:rsidR="00E376B7" w:rsidRPr="00A74777" w:rsidRDefault="00E376B7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pacing w:val="-17"/>
          <w:sz w:val="24"/>
          <w:szCs w:val="24"/>
        </w:rPr>
        <w:t>Предмет и метод правового регулирования как основание деления права на отрасли</w:t>
      </w:r>
    </w:p>
    <w:p w:rsidR="00E376B7" w:rsidRPr="00A74777" w:rsidRDefault="00E376B7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pacing w:val="-17"/>
          <w:sz w:val="24"/>
          <w:szCs w:val="24"/>
        </w:rPr>
        <w:t xml:space="preserve">Отрасль права. Краткая характеристика </w:t>
      </w:r>
      <w:r w:rsidR="0009331F" w:rsidRPr="00A74777">
        <w:rPr>
          <w:spacing w:val="-17"/>
          <w:sz w:val="24"/>
          <w:szCs w:val="24"/>
        </w:rPr>
        <w:t>основных</w:t>
      </w:r>
      <w:r w:rsidRPr="00A74777">
        <w:rPr>
          <w:spacing w:val="-17"/>
          <w:sz w:val="24"/>
          <w:szCs w:val="24"/>
        </w:rPr>
        <w:t xml:space="preserve"> отраслей права</w:t>
      </w:r>
    </w:p>
    <w:p w:rsidR="00E376B7" w:rsidRPr="00A74777" w:rsidRDefault="00E376B7" w:rsidP="00531F42">
      <w:pPr>
        <w:pStyle w:val="a7"/>
        <w:numPr>
          <w:ilvl w:val="0"/>
          <w:numId w:val="2"/>
        </w:numPr>
        <w:shd w:val="clear" w:color="auto" w:fill="FFFFFF"/>
        <w:tabs>
          <w:tab w:val="left" w:pos="696"/>
        </w:tabs>
        <w:spacing w:line="278" w:lineRule="exact"/>
        <w:rPr>
          <w:spacing w:val="-17"/>
          <w:sz w:val="24"/>
          <w:szCs w:val="24"/>
        </w:rPr>
      </w:pPr>
      <w:r w:rsidRPr="00A74777">
        <w:rPr>
          <w:spacing w:val="-17"/>
          <w:sz w:val="24"/>
          <w:szCs w:val="24"/>
        </w:rPr>
        <w:t>Гарантии законности: понятие, виды</w:t>
      </w:r>
    </w:p>
    <w:p w:rsidR="0009331F" w:rsidRPr="0009331F" w:rsidRDefault="0009331F" w:rsidP="0009331F">
      <w:pPr>
        <w:shd w:val="clear" w:color="auto" w:fill="FFFFFF"/>
        <w:tabs>
          <w:tab w:val="left" w:pos="696"/>
        </w:tabs>
        <w:spacing w:line="278" w:lineRule="exact"/>
        <w:ind w:left="350"/>
        <w:rPr>
          <w:spacing w:val="-17"/>
          <w:sz w:val="24"/>
          <w:szCs w:val="24"/>
        </w:rPr>
      </w:pPr>
    </w:p>
    <w:p w:rsidR="00A2744F" w:rsidRPr="0009331F" w:rsidRDefault="00A2744F" w:rsidP="00A2744F">
      <w:pPr>
        <w:shd w:val="clear" w:color="auto" w:fill="FFFFFF"/>
        <w:tabs>
          <w:tab w:val="left" w:pos="696"/>
        </w:tabs>
        <w:spacing w:line="278" w:lineRule="exact"/>
        <w:ind w:left="350"/>
        <w:rPr>
          <w:spacing w:val="-17"/>
          <w:sz w:val="24"/>
          <w:szCs w:val="24"/>
        </w:rPr>
      </w:pPr>
    </w:p>
    <w:p w:rsidR="00A2744F" w:rsidRPr="0009331F" w:rsidRDefault="00A2744F" w:rsidP="00A2744F">
      <w:pPr>
        <w:shd w:val="clear" w:color="auto" w:fill="FFFFFF"/>
        <w:tabs>
          <w:tab w:val="left" w:pos="696"/>
        </w:tabs>
        <w:spacing w:line="278" w:lineRule="exact"/>
        <w:ind w:left="350"/>
        <w:rPr>
          <w:spacing w:val="-17"/>
          <w:sz w:val="24"/>
          <w:szCs w:val="24"/>
        </w:rPr>
      </w:pPr>
    </w:p>
    <w:p w:rsidR="00030A85" w:rsidRDefault="00030A85"/>
    <w:sectPr w:rsidR="0003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0E1" w:rsidRDefault="00AD60E1" w:rsidP="00A2744F">
      <w:r>
        <w:separator/>
      </w:r>
    </w:p>
  </w:endnote>
  <w:endnote w:type="continuationSeparator" w:id="0">
    <w:p w:rsidR="00AD60E1" w:rsidRDefault="00AD60E1" w:rsidP="00A2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0E1" w:rsidRDefault="00AD60E1" w:rsidP="00A2744F">
      <w:r>
        <w:separator/>
      </w:r>
    </w:p>
  </w:footnote>
  <w:footnote w:type="continuationSeparator" w:id="0">
    <w:p w:rsidR="00AD60E1" w:rsidRDefault="00AD60E1" w:rsidP="00A27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6EC"/>
    <w:multiLevelType w:val="singleLevel"/>
    <w:tmpl w:val="046AC224"/>
    <w:lvl w:ilvl="0">
      <w:start w:val="50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">
    <w:nsid w:val="71407A7D"/>
    <w:multiLevelType w:val="singleLevel"/>
    <w:tmpl w:val="6EA8B80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35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44F"/>
    <w:rsid w:val="000010B3"/>
    <w:rsid w:val="00010CA0"/>
    <w:rsid w:val="00016251"/>
    <w:rsid w:val="000205D6"/>
    <w:rsid w:val="00027491"/>
    <w:rsid w:val="00030A85"/>
    <w:rsid w:val="00031D51"/>
    <w:rsid w:val="00032CA0"/>
    <w:rsid w:val="00041DD6"/>
    <w:rsid w:val="000441D5"/>
    <w:rsid w:val="00071C30"/>
    <w:rsid w:val="00087586"/>
    <w:rsid w:val="0009013F"/>
    <w:rsid w:val="0009331F"/>
    <w:rsid w:val="000B21BE"/>
    <w:rsid w:val="000B439F"/>
    <w:rsid w:val="000C284F"/>
    <w:rsid w:val="000E01D9"/>
    <w:rsid w:val="000F24C7"/>
    <w:rsid w:val="00112E9D"/>
    <w:rsid w:val="00131D54"/>
    <w:rsid w:val="001660BD"/>
    <w:rsid w:val="00190430"/>
    <w:rsid w:val="001B3B46"/>
    <w:rsid w:val="001C635A"/>
    <w:rsid w:val="001E6FCC"/>
    <w:rsid w:val="001E7F97"/>
    <w:rsid w:val="00202707"/>
    <w:rsid w:val="00222615"/>
    <w:rsid w:val="0024046C"/>
    <w:rsid w:val="00243367"/>
    <w:rsid w:val="0026441E"/>
    <w:rsid w:val="00284980"/>
    <w:rsid w:val="00285C65"/>
    <w:rsid w:val="00296C3B"/>
    <w:rsid w:val="00296CFE"/>
    <w:rsid w:val="00297020"/>
    <w:rsid w:val="002A2B51"/>
    <w:rsid w:val="002A5F0C"/>
    <w:rsid w:val="002C464B"/>
    <w:rsid w:val="002C5838"/>
    <w:rsid w:val="002C7349"/>
    <w:rsid w:val="002E1CFE"/>
    <w:rsid w:val="002E361C"/>
    <w:rsid w:val="002E3D87"/>
    <w:rsid w:val="0030690B"/>
    <w:rsid w:val="003159FE"/>
    <w:rsid w:val="00330AEA"/>
    <w:rsid w:val="00330DA0"/>
    <w:rsid w:val="003369D6"/>
    <w:rsid w:val="003464AA"/>
    <w:rsid w:val="00346ABE"/>
    <w:rsid w:val="003611E0"/>
    <w:rsid w:val="003637ED"/>
    <w:rsid w:val="00367B03"/>
    <w:rsid w:val="003750B4"/>
    <w:rsid w:val="00383D58"/>
    <w:rsid w:val="003A0373"/>
    <w:rsid w:val="003B14F3"/>
    <w:rsid w:val="003D02C0"/>
    <w:rsid w:val="003D0DBC"/>
    <w:rsid w:val="003E43CC"/>
    <w:rsid w:val="003F7414"/>
    <w:rsid w:val="00400100"/>
    <w:rsid w:val="0040050B"/>
    <w:rsid w:val="00400549"/>
    <w:rsid w:val="00412B4E"/>
    <w:rsid w:val="00414B90"/>
    <w:rsid w:val="004179F0"/>
    <w:rsid w:val="004215BB"/>
    <w:rsid w:val="00442EC4"/>
    <w:rsid w:val="00463983"/>
    <w:rsid w:val="00465A3F"/>
    <w:rsid w:val="00467618"/>
    <w:rsid w:val="0047559D"/>
    <w:rsid w:val="00482588"/>
    <w:rsid w:val="0048715D"/>
    <w:rsid w:val="00494A97"/>
    <w:rsid w:val="004965A8"/>
    <w:rsid w:val="004B1A08"/>
    <w:rsid w:val="004D0081"/>
    <w:rsid w:val="004D5CED"/>
    <w:rsid w:val="004D6A9B"/>
    <w:rsid w:val="004E0BF8"/>
    <w:rsid w:val="0050140A"/>
    <w:rsid w:val="00506DD2"/>
    <w:rsid w:val="00510AC2"/>
    <w:rsid w:val="005179F1"/>
    <w:rsid w:val="00531F42"/>
    <w:rsid w:val="0053478D"/>
    <w:rsid w:val="005355D8"/>
    <w:rsid w:val="00541F00"/>
    <w:rsid w:val="00542EA9"/>
    <w:rsid w:val="005572D4"/>
    <w:rsid w:val="005654AE"/>
    <w:rsid w:val="005665FF"/>
    <w:rsid w:val="00566B9B"/>
    <w:rsid w:val="00573348"/>
    <w:rsid w:val="005B34BC"/>
    <w:rsid w:val="005B7A56"/>
    <w:rsid w:val="005D44AA"/>
    <w:rsid w:val="005D5204"/>
    <w:rsid w:val="005F3060"/>
    <w:rsid w:val="0060124F"/>
    <w:rsid w:val="00606CFF"/>
    <w:rsid w:val="00614A88"/>
    <w:rsid w:val="006476D6"/>
    <w:rsid w:val="0064786F"/>
    <w:rsid w:val="0065628A"/>
    <w:rsid w:val="006563C1"/>
    <w:rsid w:val="0065691B"/>
    <w:rsid w:val="00661296"/>
    <w:rsid w:val="00662039"/>
    <w:rsid w:val="00664C1B"/>
    <w:rsid w:val="00665CAD"/>
    <w:rsid w:val="006742E4"/>
    <w:rsid w:val="00682792"/>
    <w:rsid w:val="00691B4D"/>
    <w:rsid w:val="006A558B"/>
    <w:rsid w:val="006B105C"/>
    <w:rsid w:val="006B31FD"/>
    <w:rsid w:val="006B61D1"/>
    <w:rsid w:val="006D3938"/>
    <w:rsid w:val="006D4721"/>
    <w:rsid w:val="006F1D6D"/>
    <w:rsid w:val="00700227"/>
    <w:rsid w:val="00703004"/>
    <w:rsid w:val="00711650"/>
    <w:rsid w:val="00712B1C"/>
    <w:rsid w:val="00712CD1"/>
    <w:rsid w:val="00720ADE"/>
    <w:rsid w:val="00726ED2"/>
    <w:rsid w:val="00730FA7"/>
    <w:rsid w:val="007427D2"/>
    <w:rsid w:val="00745214"/>
    <w:rsid w:val="00745807"/>
    <w:rsid w:val="00770421"/>
    <w:rsid w:val="00784822"/>
    <w:rsid w:val="00785952"/>
    <w:rsid w:val="007862BC"/>
    <w:rsid w:val="007B6338"/>
    <w:rsid w:val="007D3905"/>
    <w:rsid w:val="007D4FD0"/>
    <w:rsid w:val="007E114F"/>
    <w:rsid w:val="0080094A"/>
    <w:rsid w:val="00805987"/>
    <w:rsid w:val="008077C0"/>
    <w:rsid w:val="008157D8"/>
    <w:rsid w:val="00815C1E"/>
    <w:rsid w:val="008263C3"/>
    <w:rsid w:val="00832D8A"/>
    <w:rsid w:val="008351F4"/>
    <w:rsid w:val="00863FA6"/>
    <w:rsid w:val="00890D25"/>
    <w:rsid w:val="00891F9B"/>
    <w:rsid w:val="008B469F"/>
    <w:rsid w:val="008C2F68"/>
    <w:rsid w:val="008C7DAA"/>
    <w:rsid w:val="008C7EC4"/>
    <w:rsid w:val="008D1772"/>
    <w:rsid w:val="008D47AB"/>
    <w:rsid w:val="008E02FE"/>
    <w:rsid w:val="008F1020"/>
    <w:rsid w:val="008F323E"/>
    <w:rsid w:val="008F3825"/>
    <w:rsid w:val="00910792"/>
    <w:rsid w:val="0092010D"/>
    <w:rsid w:val="009273F2"/>
    <w:rsid w:val="00927CA1"/>
    <w:rsid w:val="00930F99"/>
    <w:rsid w:val="009343D4"/>
    <w:rsid w:val="00936FBF"/>
    <w:rsid w:val="00946B9A"/>
    <w:rsid w:val="009513BF"/>
    <w:rsid w:val="00951C7E"/>
    <w:rsid w:val="00965D13"/>
    <w:rsid w:val="00970BEC"/>
    <w:rsid w:val="009908C5"/>
    <w:rsid w:val="009959C8"/>
    <w:rsid w:val="00995A6C"/>
    <w:rsid w:val="009A19AA"/>
    <w:rsid w:val="009A2106"/>
    <w:rsid w:val="009A7ED3"/>
    <w:rsid w:val="009B1A84"/>
    <w:rsid w:val="009B38BE"/>
    <w:rsid w:val="009B7A39"/>
    <w:rsid w:val="009E6E27"/>
    <w:rsid w:val="009F14CE"/>
    <w:rsid w:val="009F66FD"/>
    <w:rsid w:val="00A25741"/>
    <w:rsid w:val="00A2744F"/>
    <w:rsid w:val="00A2786D"/>
    <w:rsid w:val="00A31AEB"/>
    <w:rsid w:val="00A42C93"/>
    <w:rsid w:val="00A51E3A"/>
    <w:rsid w:val="00A56ADF"/>
    <w:rsid w:val="00A74777"/>
    <w:rsid w:val="00AA28FC"/>
    <w:rsid w:val="00AB102C"/>
    <w:rsid w:val="00AC0538"/>
    <w:rsid w:val="00AC1683"/>
    <w:rsid w:val="00AC2F83"/>
    <w:rsid w:val="00AC62C0"/>
    <w:rsid w:val="00AD552A"/>
    <w:rsid w:val="00AD60E1"/>
    <w:rsid w:val="00AD65A1"/>
    <w:rsid w:val="00AE1039"/>
    <w:rsid w:val="00AE28AA"/>
    <w:rsid w:val="00AE2AE3"/>
    <w:rsid w:val="00AE4D00"/>
    <w:rsid w:val="00AE5205"/>
    <w:rsid w:val="00AE78BE"/>
    <w:rsid w:val="00B02481"/>
    <w:rsid w:val="00B024DC"/>
    <w:rsid w:val="00B05E6B"/>
    <w:rsid w:val="00B131B3"/>
    <w:rsid w:val="00B170D0"/>
    <w:rsid w:val="00B25649"/>
    <w:rsid w:val="00B37C44"/>
    <w:rsid w:val="00B43F52"/>
    <w:rsid w:val="00B47767"/>
    <w:rsid w:val="00B758F6"/>
    <w:rsid w:val="00B80422"/>
    <w:rsid w:val="00B83E96"/>
    <w:rsid w:val="00BB0BEC"/>
    <w:rsid w:val="00BB20D0"/>
    <w:rsid w:val="00BB3179"/>
    <w:rsid w:val="00BB7B50"/>
    <w:rsid w:val="00BF4776"/>
    <w:rsid w:val="00BF7F1B"/>
    <w:rsid w:val="00C11719"/>
    <w:rsid w:val="00C248A8"/>
    <w:rsid w:val="00C3015B"/>
    <w:rsid w:val="00C303C6"/>
    <w:rsid w:val="00C347D5"/>
    <w:rsid w:val="00C34A63"/>
    <w:rsid w:val="00C36BA3"/>
    <w:rsid w:val="00C52EE5"/>
    <w:rsid w:val="00C61A72"/>
    <w:rsid w:val="00C708C7"/>
    <w:rsid w:val="00C7101B"/>
    <w:rsid w:val="00C81117"/>
    <w:rsid w:val="00C83E31"/>
    <w:rsid w:val="00CB4014"/>
    <w:rsid w:val="00CB576C"/>
    <w:rsid w:val="00CC36EE"/>
    <w:rsid w:val="00CE566F"/>
    <w:rsid w:val="00D005CA"/>
    <w:rsid w:val="00D03FCF"/>
    <w:rsid w:val="00D30593"/>
    <w:rsid w:val="00D37D23"/>
    <w:rsid w:val="00D547ED"/>
    <w:rsid w:val="00D57105"/>
    <w:rsid w:val="00D635CB"/>
    <w:rsid w:val="00D6542F"/>
    <w:rsid w:val="00D72ABC"/>
    <w:rsid w:val="00D9781C"/>
    <w:rsid w:val="00DB0DEA"/>
    <w:rsid w:val="00DB1ED5"/>
    <w:rsid w:val="00DC056C"/>
    <w:rsid w:val="00DC52BC"/>
    <w:rsid w:val="00DC5BC2"/>
    <w:rsid w:val="00DE2E50"/>
    <w:rsid w:val="00DF7465"/>
    <w:rsid w:val="00E0515F"/>
    <w:rsid w:val="00E213F9"/>
    <w:rsid w:val="00E23702"/>
    <w:rsid w:val="00E34DFC"/>
    <w:rsid w:val="00E376B7"/>
    <w:rsid w:val="00E53E95"/>
    <w:rsid w:val="00E54B1E"/>
    <w:rsid w:val="00E6392F"/>
    <w:rsid w:val="00E9116D"/>
    <w:rsid w:val="00E96C8D"/>
    <w:rsid w:val="00EA3E26"/>
    <w:rsid w:val="00EB2DDB"/>
    <w:rsid w:val="00EC06C3"/>
    <w:rsid w:val="00EC345D"/>
    <w:rsid w:val="00ED2C85"/>
    <w:rsid w:val="00ED3B7F"/>
    <w:rsid w:val="00ED546F"/>
    <w:rsid w:val="00ED735F"/>
    <w:rsid w:val="00EE09C9"/>
    <w:rsid w:val="00EE7458"/>
    <w:rsid w:val="00F11A9A"/>
    <w:rsid w:val="00F21271"/>
    <w:rsid w:val="00F30F8B"/>
    <w:rsid w:val="00F3285B"/>
    <w:rsid w:val="00F46526"/>
    <w:rsid w:val="00F47FE9"/>
    <w:rsid w:val="00F51F9F"/>
    <w:rsid w:val="00F53D8C"/>
    <w:rsid w:val="00F63661"/>
    <w:rsid w:val="00F71B91"/>
    <w:rsid w:val="00F8701B"/>
    <w:rsid w:val="00F9136F"/>
    <w:rsid w:val="00F9313E"/>
    <w:rsid w:val="00FA456F"/>
    <w:rsid w:val="00FA4D05"/>
    <w:rsid w:val="00FB1BD4"/>
    <w:rsid w:val="00FB432E"/>
    <w:rsid w:val="00FD627B"/>
    <w:rsid w:val="00FE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4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744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274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744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31F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4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744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274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744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31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2814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ecollege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lab43</dc:creator>
  <cp:lastModifiedBy>Виктория Табакаева</cp:lastModifiedBy>
  <cp:revision>3</cp:revision>
  <cp:lastPrinted>2012-10-10T06:51:00Z</cp:lastPrinted>
  <dcterms:created xsi:type="dcterms:W3CDTF">2026-07-30T13:20:00Z</dcterms:created>
  <dcterms:modified xsi:type="dcterms:W3CDTF">2026-08-01T12:49:00Z</dcterms:modified>
</cp:coreProperties>
</file>