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6B1" w:rsidRPr="00D35153" w:rsidRDefault="00A746B1" w:rsidP="00C5764F">
      <w:pPr>
        <w:spacing w:after="0"/>
        <w:jc w:val="center"/>
        <w:rPr>
          <w:rFonts w:ascii="Times New Roman" w:hAnsi="Times New Roman" w:cs="Times New Roman"/>
          <w:sz w:val="28"/>
          <w:szCs w:val="28"/>
        </w:rPr>
      </w:pPr>
      <w:r w:rsidRPr="00D35153">
        <w:rPr>
          <w:rFonts w:ascii="Times New Roman" w:hAnsi="Times New Roman" w:cs="Times New Roman"/>
          <w:sz w:val="28"/>
          <w:szCs w:val="28"/>
        </w:rPr>
        <w:t xml:space="preserve">Профессиональное образовательное частное учреждение  </w:t>
      </w:r>
    </w:p>
    <w:p w:rsidR="00A746B1" w:rsidRPr="00D35153" w:rsidRDefault="00A746B1" w:rsidP="00C5764F">
      <w:pPr>
        <w:spacing w:after="0"/>
        <w:jc w:val="center"/>
        <w:rPr>
          <w:rFonts w:ascii="Times New Roman" w:hAnsi="Times New Roman" w:cs="Times New Roman"/>
          <w:sz w:val="28"/>
          <w:szCs w:val="28"/>
        </w:rPr>
      </w:pPr>
      <w:r w:rsidRPr="00D35153">
        <w:rPr>
          <w:rFonts w:ascii="Times New Roman" w:hAnsi="Times New Roman" w:cs="Times New Roman"/>
          <w:sz w:val="28"/>
          <w:szCs w:val="28"/>
        </w:rPr>
        <w:t>«Горно-Алтайский экономический техникум Респотребсоюза РА»</w:t>
      </w: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28"/>
          <w:szCs w:val="28"/>
        </w:rPr>
      </w:pPr>
    </w:p>
    <w:p w:rsidR="00A746B1" w:rsidRPr="00234CE7" w:rsidRDefault="00A746B1" w:rsidP="000759CC">
      <w:pPr>
        <w:spacing w:after="0"/>
        <w:jc w:val="center"/>
        <w:rPr>
          <w:rFonts w:ascii="Times New Roman" w:hAnsi="Times New Roman" w:cs="Times New Roman"/>
          <w:b/>
          <w:bCs/>
          <w:sz w:val="56"/>
          <w:szCs w:val="56"/>
        </w:rPr>
      </w:pPr>
      <w:r w:rsidRPr="00234CE7">
        <w:rPr>
          <w:rFonts w:ascii="Times New Roman" w:hAnsi="Times New Roman" w:cs="Times New Roman"/>
          <w:b/>
          <w:bCs/>
          <w:sz w:val="56"/>
          <w:szCs w:val="56"/>
        </w:rPr>
        <w:t>Методические  рекомендации</w:t>
      </w:r>
    </w:p>
    <w:p w:rsidR="00A746B1" w:rsidRDefault="00A746B1" w:rsidP="000759CC">
      <w:pPr>
        <w:spacing w:after="0"/>
        <w:jc w:val="center"/>
        <w:rPr>
          <w:rFonts w:ascii="Times New Roman" w:hAnsi="Times New Roman" w:cs="Times New Roman"/>
          <w:b/>
          <w:bCs/>
          <w:sz w:val="48"/>
          <w:szCs w:val="48"/>
        </w:rPr>
      </w:pPr>
      <w:r>
        <w:rPr>
          <w:rFonts w:ascii="Times New Roman" w:hAnsi="Times New Roman" w:cs="Times New Roman"/>
          <w:b/>
          <w:bCs/>
          <w:sz w:val="48"/>
          <w:szCs w:val="48"/>
        </w:rPr>
        <w:t>по выполнению</w:t>
      </w:r>
    </w:p>
    <w:p w:rsidR="00A746B1" w:rsidRPr="00234CE7" w:rsidRDefault="00A746B1" w:rsidP="000759CC">
      <w:pPr>
        <w:spacing w:after="0"/>
        <w:jc w:val="center"/>
        <w:rPr>
          <w:rFonts w:ascii="Times New Roman" w:hAnsi="Times New Roman" w:cs="Times New Roman"/>
          <w:b/>
          <w:bCs/>
          <w:sz w:val="48"/>
          <w:szCs w:val="48"/>
        </w:rPr>
      </w:pPr>
      <w:r>
        <w:rPr>
          <w:rFonts w:ascii="Times New Roman" w:hAnsi="Times New Roman" w:cs="Times New Roman"/>
          <w:b/>
          <w:bCs/>
          <w:sz w:val="48"/>
          <w:szCs w:val="48"/>
        </w:rPr>
        <w:t>выпускных квалификационных  работ</w:t>
      </w:r>
    </w:p>
    <w:p w:rsidR="00A746B1" w:rsidRDefault="00A746B1" w:rsidP="002D57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специальностей среднего профессионального образования:</w:t>
      </w:r>
    </w:p>
    <w:p w:rsidR="00A746B1" w:rsidRDefault="00A746B1" w:rsidP="002D578B">
      <w:pPr>
        <w:spacing w:after="0" w:line="240" w:lineRule="auto"/>
        <w:jc w:val="center"/>
        <w:rPr>
          <w:rFonts w:ascii="Times New Roman" w:hAnsi="Times New Roman" w:cs="Times New Roman"/>
          <w:b/>
          <w:bCs/>
          <w:sz w:val="28"/>
          <w:szCs w:val="28"/>
        </w:rPr>
      </w:pPr>
    </w:p>
    <w:p w:rsidR="00A746B1" w:rsidRPr="00D35153" w:rsidRDefault="00A746B1" w:rsidP="002D578B">
      <w:pPr>
        <w:spacing w:after="0" w:line="240" w:lineRule="auto"/>
        <w:jc w:val="center"/>
        <w:rPr>
          <w:rFonts w:ascii="Times New Roman" w:hAnsi="Times New Roman" w:cs="Times New Roman"/>
          <w:sz w:val="28"/>
          <w:szCs w:val="28"/>
        </w:rPr>
      </w:pPr>
      <w:r w:rsidRPr="00D35153">
        <w:rPr>
          <w:rFonts w:ascii="Times New Roman" w:hAnsi="Times New Roman" w:cs="Times New Roman"/>
          <w:sz w:val="28"/>
          <w:szCs w:val="28"/>
        </w:rPr>
        <w:t>38.02.01 «Экономика и бухгалтерский учёт (по отраслям)»;</w:t>
      </w:r>
    </w:p>
    <w:p w:rsidR="00A746B1" w:rsidRPr="00D35153" w:rsidRDefault="00A746B1" w:rsidP="002D578B">
      <w:pPr>
        <w:spacing w:after="0" w:line="240" w:lineRule="auto"/>
        <w:jc w:val="center"/>
        <w:rPr>
          <w:rFonts w:ascii="Times New Roman" w:hAnsi="Times New Roman" w:cs="Times New Roman"/>
          <w:b/>
          <w:bCs/>
          <w:sz w:val="28"/>
          <w:szCs w:val="28"/>
        </w:rPr>
      </w:pPr>
      <w:r w:rsidRPr="00D35153">
        <w:rPr>
          <w:rFonts w:ascii="Times New Roman" w:hAnsi="Times New Roman" w:cs="Times New Roman"/>
          <w:sz w:val="28"/>
          <w:szCs w:val="28"/>
        </w:rPr>
        <w:t xml:space="preserve">38.02.07 «Банковское дело»; </w:t>
      </w:r>
    </w:p>
    <w:p w:rsidR="00A746B1" w:rsidRPr="00D35153" w:rsidRDefault="00A746B1" w:rsidP="002D578B">
      <w:pPr>
        <w:spacing w:after="0" w:line="240" w:lineRule="auto"/>
        <w:jc w:val="center"/>
        <w:rPr>
          <w:rFonts w:ascii="Times New Roman" w:hAnsi="Times New Roman" w:cs="Times New Roman"/>
          <w:sz w:val="28"/>
          <w:szCs w:val="28"/>
        </w:rPr>
      </w:pPr>
      <w:r w:rsidRPr="00D35153">
        <w:rPr>
          <w:rFonts w:ascii="Times New Roman" w:hAnsi="Times New Roman" w:cs="Times New Roman"/>
          <w:sz w:val="28"/>
          <w:szCs w:val="28"/>
        </w:rPr>
        <w:t xml:space="preserve"> 40.02.01 «Право и организация социального обеспечения»</w:t>
      </w:r>
    </w:p>
    <w:p w:rsidR="00A746B1" w:rsidRDefault="00A746B1" w:rsidP="000759CC">
      <w:pPr>
        <w:spacing w:after="0"/>
        <w:jc w:val="center"/>
        <w:rPr>
          <w:rFonts w:ascii="Times New Roman" w:hAnsi="Times New Roman" w:cs="Times New Roman"/>
          <w:b/>
          <w:bCs/>
          <w:sz w:val="28"/>
          <w:szCs w:val="28"/>
        </w:rPr>
      </w:pPr>
    </w:p>
    <w:p w:rsidR="00A746B1" w:rsidRPr="00234CE7" w:rsidRDefault="00A746B1" w:rsidP="000759CC">
      <w:pPr>
        <w:spacing w:after="0"/>
        <w:jc w:val="center"/>
        <w:rPr>
          <w:rFonts w:ascii="Times New Roman" w:hAnsi="Times New Roman" w:cs="Times New Roman"/>
          <w:b/>
          <w:bCs/>
          <w:sz w:val="28"/>
          <w:szCs w:val="28"/>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Default="00A746B1" w:rsidP="000759CC">
      <w:pPr>
        <w:spacing w:after="0"/>
        <w:jc w:val="center"/>
        <w:rPr>
          <w:rFonts w:ascii="Times New Roman" w:hAnsi="Times New Roman" w:cs="Times New Roman"/>
          <w:b/>
          <w:bCs/>
          <w:sz w:val="32"/>
          <w:szCs w:val="32"/>
        </w:rPr>
      </w:pPr>
    </w:p>
    <w:p w:rsidR="00A746B1" w:rsidRPr="00D35153" w:rsidRDefault="00A746B1" w:rsidP="000759CC">
      <w:pPr>
        <w:spacing w:after="0"/>
        <w:jc w:val="center"/>
        <w:rPr>
          <w:rFonts w:ascii="Times New Roman" w:hAnsi="Times New Roman" w:cs="Times New Roman"/>
          <w:sz w:val="28"/>
          <w:szCs w:val="28"/>
        </w:rPr>
      </w:pPr>
      <w:r>
        <w:rPr>
          <w:rFonts w:ascii="Times New Roman" w:hAnsi="Times New Roman" w:cs="Times New Roman"/>
          <w:sz w:val="28"/>
          <w:szCs w:val="28"/>
        </w:rPr>
        <w:t>г. Горно-Алтайск, 2017</w:t>
      </w:r>
      <w:r w:rsidRPr="00D35153">
        <w:rPr>
          <w:rFonts w:ascii="Times New Roman" w:hAnsi="Times New Roman" w:cs="Times New Roman"/>
          <w:sz w:val="28"/>
          <w:szCs w:val="28"/>
        </w:rPr>
        <w:t xml:space="preserve"> г.</w:t>
      </w:r>
    </w:p>
    <w:p w:rsidR="00A746B1" w:rsidRDefault="00A746B1" w:rsidP="000759CC">
      <w:pPr>
        <w:spacing w:after="0"/>
        <w:jc w:val="center"/>
        <w:rPr>
          <w:rFonts w:ascii="Times New Roman" w:hAnsi="Times New Roman" w:cs="Times New Roman"/>
          <w:b/>
          <w:bCs/>
          <w:sz w:val="32"/>
          <w:szCs w:val="32"/>
        </w:rPr>
      </w:pPr>
      <w:r w:rsidRPr="000759CC">
        <w:rPr>
          <w:rFonts w:ascii="Times New Roman" w:hAnsi="Times New Roman" w:cs="Times New Roman"/>
          <w:b/>
          <w:bCs/>
          <w:sz w:val="32"/>
          <w:szCs w:val="32"/>
        </w:rPr>
        <w:t>Уважаемые выпускники!</w:t>
      </w:r>
    </w:p>
    <w:p w:rsidR="00A746B1" w:rsidRPr="000759CC" w:rsidRDefault="00A746B1" w:rsidP="000759CC">
      <w:pPr>
        <w:spacing w:after="0"/>
        <w:jc w:val="center"/>
        <w:rPr>
          <w:rFonts w:ascii="Times New Roman" w:hAnsi="Times New Roman" w:cs="Times New Roman"/>
          <w:b/>
          <w:bCs/>
          <w:sz w:val="32"/>
          <w:szCs w:val="32"/>
        </w:rPr>
      </w:pPr>
    </w:p>
    <w:p w:rsidR="00A746B1" w:rsidRDefault="00A746B1" w:rsidP="006C39F9">
      <w:pPr>
        <w:tabs>
          <w:tab w:val="left" w:pos="2410"/>
        </w:tabs>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3305E">
        <w:rPr>
          <w:rFonts w:ascii="Times New Roman" w:hAnsi="Times New Roman" w:cs="Times New Roman"/>
          <w:sz w:val="28"/>
          <w:szCs w:val="28"/>
        </w:rPr>
        <w:t>Сегодня вы стоите в нескольких шагах от получения долгожданного диплома. Однако не спешите расслабляться, впереди серьёзн</w:t>
      </w:r>
      <w:r>
        <w:rPr>
          <w:rFonts w:ascii="Times New Roman" w:hAnsi="Times New Roman" w:cs="Times New Roman"/>
          <w:sz w:val="28"/>
          <w:szCs w:val="28"/>
        </w:rPr>
        <w:t>ое</w:t>
      </w:r>
      <w:r w:rsidRPr="0063305E">
        <w:rPr>
          <w:rFonts w:ascii="Times New Roman" w:hAnsi="Times New Roman" w:cs="Times New Roman"/>
          <w:sz w:val="28"/>
          <w:szCs w:val="28"/>
        </w:rPr>
        <w:t xml:space="preserve"> испытани</w:t>
      </w:r>
      <w:r>
        <w:rPr>
          <w:rFonts w:ascii="Times New Roman" w:hAnsi="Times New Roman" w:cs="Times New Roman"/>
          <w:sz w:val="28"/>
          <w:szCs w:val="28"/>
        </w:rPr>
        <w:t>е</w:t>
      </w:r>
      <w:r w:rsidRPr="0063305E">
        <w:rPr>
          <w:rFonts w:ascii="Times New Roman" w:hAnsi="Times New Roman" w:cs="Times New Roman"/>
          <w:sz w:val="28"/>
          <w:szCs w:val="28"/>
        </w:rPr>
        <w:t xml:space="preserve"> – защита выпускной квалификационной работы</w:t>
      </w:r>
      <w:r>
        <w:rPr>
          <w:rFonts w:ascii="Times New Roman" w:hAnsi="Times New Roman" w:cs="Times New Roman"/>
          <w:sz w:val="28"/>
          <w:szCs w:val="28"/>
        </w:rPr>
        <w:t xml:space="preserve"> (далее ВКР)</w:t>
      </w:r>
      <w:r w:rsidRPr="0063305E">
        <w:rPr>
          <w:rFonts w:ascii="Times New Roman" w:hAnsi="Times New Roman" w:cs="Times New Roman"/>
          <w:sz w:val="28"/>
          <w:szCs w:val="28"/>
        </w:rPr>
        <w:t>.</w:t>
      </w:r>
      <w:r>
        <w:rPr>
          <w:rFonts w:ascii="Times New Roman" w:hAnsi="Times New Roman" w:cs="Times New Roman"/>
          <w:sz w:val="28"/>
          <w:szCs w:val="28"/>
        </w:rPr>
        <w:t xml:space="preserve">    </w:t>
      </w:r>
      <w:r w:rsidRPr="0063305E">
        <w:rPr>
          <w:rFonts w:ascii="Times New Roman" w:hAnsi="Times New Roman" w:cs="Times New Roman"/>
          <w:sz w:val="28"/>
          <w:szCs w:val="28"/>
        </w:rPr>
        <w:t xml:space="preserve">Для того чтобы вы успешно подготовили и защитили </w:t>
      </w:r>
      <w:r>
        <w:rPr>
          <w:rFonts w:ascii="Times New Roman" w:hAnsi="Times New Roman" w:cs="Times New Roman"/>
          <w:sz w:val="28"/>
          <w:szCs w:val="28"/>
        </w:rPr>
        <w:t xml:space="preserve">выпускную квалификационную </w:t>
      </w:r>
      <w:r w:rsidRPr="0063305E">
        <w:rPr>
          <w:rFonts w:ascii="Times New Roman" w:hAnsi="Times New Roman" w:cs="Times New Roman"/>
          <w:sz w:val="28"/>
          <w:szCs w:val="28"/>
        </w:rPr>
        <w:t xml:space="preserve">работу, разработано данное методическое руководство. В нём содержатся основные требования по написанию и оформлению вашей работы.    </w:t>
      </w:r>
    </w:p>
    <w:p w:rsidR="00A746B1" w:rsidRPr="0063305E" w:rsidRDefault="00A746B1" w:rsidP="00872D2D">
      <w:pPr>
        <w:spacing w:after="0" w:line="360" w:lineRule="auto"/>
        <w:jc w:val="both"/>
        <w:rPr>
          <w:rFonts w:ascii="Times New Roman" w:hAnsi="Times New Roman" w:cs="Times New Roman"/>
          <w:sz w:val="28"/>
          <w:szCs w:val="28"/>
        </w:rPr>
      </w:pPr>
    </w:p>
    <w:p w:rsidR="00A746B1" w:rsidRPr="00F671F2" w:rsidRDefault="00A746B1" w:rsidP="00077D31">
      <w:pPr>
        <w:spacing w:after="0" w:line="240" w:lineRule="auto"/>
        <w:jc w:val="center"/>
        <w:rPr>
          <w:rFonts w:ascii="Times New Roman" w:hAnsi="Times New Roman" w:cs="Times New Roman"/>
          <w:b/>
          <w:bCs/>
          <w:sz w:val="28"/>
          <w:szCs w:val="28"/>
        </w:rPr>
      </w:pPr>
      <w:r w:rsidRPr="00F671F2">
        <w:rPr>
          <w:rFonts w:ascii="Times New Roman" w:hAnsi="Times New Roman" w:cs="Times New Roman"/>
          <w:b/>
          <w:bCs/>
          <w:sz w:val="28"/>
          <w:szCs w:val="28"/>
        </w:rPr>
        <w:t>1 ОБЩИЕ ПОЛОЖЕНИЯ</w:t>
      </w:r>
    </w:p>
    <w:p w:rsidR="00A746B1" w:rsidRPr="00077D31" w:rsidRDefault="00A746B1" w:rsidP="00077D31">
      <w:pPr>
        <w:spacing w:after="0" w:line="240" w:lineRule="auto"/>
        <w:jc w:val="center"/>
        <w:rPr>
          <w:rFonts w:ascii="Times New Roman" w:hAnsi="Times New Roman" w:cs="Times New Roman"/>
          <w:b/>
          <w:bCs/>
          <w:sz w:val="28"/>
          <w:szCs w:val="28"/>
        </w:rPr>
      </w:pP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Выпускная квалификационная работа (ВКР) – итоговое научно-исследовательское сочинение студента, где выпускник подтверждает своё умение самостоятельно осуществлять поиск, подбор и анализ необходимых источников, демонстрирует умение грамотно сформулировать и изложить свои мысли и выводы.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Работа над выпускной квалификационной работой проводится под руководством преподавателей ведущей цикловой комиссии по специальности, утверждающей руководителя и рецензента. Студенты имеют право выбора темы ВКР.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Темы работ утверждаются не позднее чем, за один месяц до начала выполнения.  Изменение темы работы возможно с разрешения цикловой комиссии, но не позднее, чем по истечении 1/3 срока выполнения ВКР. Образец заявления на закрепление темы ВКР приведён в Приложении А.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работы начинается с получения студентом задания от руководителя. Руководитель осуществляет знакомство с основной литературой, даёт характеристику источников по теме, оказывает помощь в разработке календарного графика на период выполнения работы по частям и в целом.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После получения задания руководителя для студента наступает этап непосредственной работы над темой ВКР. С учётом предварительного ознакомления с литературными источниками и анализа имеющихся сведений студент с помощью научного руководителя формулирует цели и задачи ВКР.      Совместно с руководителем составляется календарный план работы. В календарном плане устанавливается последовательность, очерёдность и сроки выполнения определённых этапов работы. Сроки работы уточняются руководителем. Спланировать работу с точным распределением  времени по этапам бывает трудно. Поэтому в план, составленный, перед началом работы над проектом, могут вноситься изменения, которые не должны нарушать сроки окончания работы. Это требование календарного плана предусматривает резерв времени для корректировки определённых этапов работы.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Кроме календарного плана, составляется план  ВКР, раскрывающий основную проблематику и последовательность её изложения.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План работы составляется после утверждения темы, одновременно идёт подбор источников и литературы. Наличие подробного плана позволит непременно целенаправленно  подбирать источники и литературу, оптимизирует работу с ними. Накапливая материал в выписках,  необходимо заранее определить его место в ВКР. Это существенно расширит круг поиска источников, что в свою очередь, скажется при анализе и характеристике поставленных проблем.</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намеченным планом, руководитель делает отметки в Дневнике студента по выполнению ВКР с обязательными записями рекомендаций, которые заверяются подписями руководителя и студента. Ведение данного дневника позволяет систематизировать работу, эффективно скоординировать процесс взаимодействия  студента и руководителя.</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После изучения основных источников составляется окончательный вариант плана. Это самый сложный  и длительный период. Подбор материала для каждой главы  ВКР сопровождается консультацией  руководителя. На каждой консультации  руководитель фиксирует  свои  замечания и рекомендации в дневнике студента. Данные записи позволяют контролировать уровень ответственности  студента и качество выполняемой работы. В дальнейшем это найдёт своё отражение в отзыве руководителя.</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После завершения работы она представляется руководителю, который составляет письменный отзыв о ней. Заместитель директора по учебной работе на основании  этих материалов и после представления работы решает вопрос о допуске студента к защите. Допуск студента к защите ВКР  оформляется приказом за  подписью директора техникума.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Выпускная квалификационная работа, допущенная к защите, направляется  на рецензию. Рецензент оценивает работу по форме  и содержанию и пишет отзыв с рекомендуемой оценкой. Исправление работы после получения рецензии не допускается.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Выпускная квалификационная работа с рецензией, отзывом руководителя, представляется в Государственную аттестационную комиссию (ГАК) для защиты. В соответствии с замечаниями и предложениями рецензента выпускник готовит выступление на защиту. </w:t>
      </w:r>
    </w:p>
    <w:p w:rsidR="00A746B1" w:rsidRDefault="00A746B1" w:rsidP="00077D31">
      <w:pPr>
        <w:spacing w:after="0" w:line="360" w:lineRule="auto"/>
        <w:jc w:val="center"/>
        <w:rPr>
          <w:rFonts w:ascii="Times New Roman" w:hAnsi="Times New Roman" w:cs="Times New Roman"/>
          <w:sz w:val="28"/>
          <w:szCs w:val="28"/>
        </w:rPr>
      </w:pPr>
    </w:p>
    <w:p w:rsidR="00A746B1" w:rsidRDefault="00A746B1" w:rsidP="006C39F9">
      <w:pPr>
        <w:spacing w:after="0" w:line="360" w:lineRule="auto"/>
        <w:jc w:val="center"/>
        <w:rPr>
          <w:rFonts w:ascii="Times New Roman" w:hAnsi="Times New Roman" w:cs="Times New Roman"/>
          <w:b/>
          <w:bCs/>
          <w:sz w:val="28"/>
          <w:szCs w:val="28"/>
        </w:rPr>
      </w:pPr>
      <w:r w:rsidRPr="006C39F9">
        <w:rPr>
          <w:rFonts w:ascii="Times New Roman" w:hAnsi="Times New Roman" w:cs="Times New Roman"/>
          <w:b/>
          <w:bCs/>
          <w:sz w:val="28"/>
          <w:szCs w:val="28"/>
        </w:rPr>
        <w:t>2 ЭТАПЫ ВЫПОЛНЕНИЯ ВЫПУСК</w:t>
      </w:r>
      <w:r>
        <w:rPr>
          <w:rFonts w:ascii="Times New Roman" w:hAnsi="Times New Roman" w:cs="Times New Roman"/>
          <w:b/>
          <w:bCs/>
          <w:sz w:val="28"/>
          <w:szCs w:val="28"/>
        </w:rPr>
        <w:t>НОЙ КВАЛИФИКАЦИОННОЙ (ДИПЛОМНОЙ) РАБОТЫ</w:t>
      </w:r>
    </w:p>
    <w:p w:rsidR="00A746B1" w:rsidRPr="006C39F9" w:rsidRDefault="00A746B1" w:rsidP="006C39F9">
      <w:pPr>
        <w:spacing w:after="0" w:line="360" w:lineRule="auto"/>
        <w:jc w:val="center"/>
        <w:rPr>
          <w:rFonts w:ascii="Times New Roman" w:hAnsi="Times New Roman" w:cs="Times New Roman"/>
          <w:b/>
          <w:bCs/>
          <w:sz w:val="28"/>
          <w:szCs w:val="28"/>
        </w:rPr>
      </w:pPr>
      <w:r w:rsidRPr="006C39F9">
        <w:rPr>
          <w:rFonts w:ascii="Times New Roman" w:hAnsi="Times New Roman" w:cs="Times New Roman"/>
          <w:b/>
          <w:bCs/>
          <w:sz w:val="28"/>
          <w:szCs w:val="28"/>
        </w:rPr>
        <w:t>ТРЕБОВАНИЯ К СОДЕРЖАНИЮ</w:t>
      </w:r>
    </w:p>
    <w:p w:rsidR="00A746B1" w:rsidRDefault="00A746B1" w:rsidP="006C39F9">
      <w:pPr>
        <w:spacing w:after="0" w:line="360" w:lineRule="auto"/>
        <w:ind w:firstLine="567"/>
        <w:jc w:val="center"/>
        <w:rPr>
          <w:rFonts w:ascii="Times New Roman" w:hAnsi="Times New Roman" w:cs="Times New Roman"/>
          <w:b/>
          <w:bCs/>
          <w:sz w:val="28"/>
          <w:szCs w:val="28"/>
        </w:rPr>
      </w:pPr>
      <w:r w:rsidRPr="007F7E8A">
        <w:rPr>
          <w:rFonts w:ascii="Times New Roman" w:hAnsi="Times New Roman" w:cs="Times New Roman"/>
          <w:b/>
          <w:bCs/>
          <w:sz w:val="28"/>
          <w:szCs w:val="28"/>
        </w:rPr>
        <w:t>2.1 Структура и объём выпускной квалификационной работы</w:t>
      </w:r>
    </w:p>
    <w:p w:rsidR="00A746B1" w:rsidRPr="007F7E8A" w:rsidRDefault="00A746B1" w:rsidP="00114F02">
      <w:pPr>
        <w:spacing w:after="0" w:line="360" w:lineRule="auto"/>
        <w:ind w:firstLine="567"/>
        <w:rPr>
          <w:rFonts w:ascii="Times New Roman" w:hAnsi="Times New Roman" w:cs="Times New Roman"/>
          <w:b/>
          <w:bCs/>
          <w:sz w:val="28"/>
          <w:szCs w:val="28"/>
        </w:rPr>
      </w:pPr>
    </w:p>
    <w:p w:rsidR="00A746B1" w:rsidRDefault="00A746B1" w:rsidP="00077D3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 строится в указанной ниже последовательности:</w:t>
      </w:r>
    </w:p>
    <w:p w:rsidR="00A746B1" w:rsidRDefault="00A746B1" w:rsidP="00114F0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титульный лист;</w:t>
      </w:r>
    </w:p>
    <w:p w:rsidR="00A746B1" w:rsidRDefault="00A746B1" w:rsidP="00114F0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содержание;</w:t>
      </w:r>
    </w:p>
    <w:p w:rsidR="00A746B1" w:rsidRDefault="00A746B1" w:rsidP="00114F0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введение;</w:t>
      </w:r>
    </w:p>
    <w:p w:rsidR="00A746B1" w:rsidRDefault="00A746B1" w:rsidP="00114F0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основная часть;</w:t>
      </w:r>
    </w:p>
    <w:p w:rsidR="00A746B1" w:rsidRDefault="00A746B1" w:rsidP="00114F0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заключение;</w:t>
      </w:r>
    </w:p>
    <w:p w:rsidR="00A746B1" w:rsidRDefault="00A746B1" w:rsidP="00114F0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список  использованных  источников и литературы;</w:t>
      </w:r>
    </w:p>
    <w:p w:rsidR="00A746B1" w:rsidRDefault="00A746B1" w:rsidP="00114F02">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последний лист.</w:t>
      </w:r>
    </w:p>
    <w:p w:rsidR="00A746B1" w:rsidRDefault="00A746B1" w:rsidP="00077D3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Объём  ВКР работы определяется требованиями ФГОС СПО по определённой специальности    (в среднем от 40 до 60 страниц  печатного текста). </w:t>
      </w:r>
    </w:p>
    <w:p w:rsidR="00A746B1" w:rsidRDefault="00A746B1" w:rsidP="00114F02">
      <w:pPr>
        <w:spacing w:after="0" w:line="360" w:lineRule="auto"/>
        <w:ind w:firstLine="567"/>
        <w:jc w:val="center"/>
        <w:rPr>
          <w:rFonts w:ascii="Times New Roman" w:hAnsi="Times New Roman" w:cs="Times New Roman"/>
          <w:b/>
          <w:bCs/>
          <w:sz w:val="28"/>
          <w:szCs w:val="28"/>
        </w:rPr>
      </w:pPr>
    </w:p>
    <w:p w:rsidR="00A746B1" w:rsidRDefault="00A746B1" w:rsidP="00114F02">
      <w:pPr>
        <w:spacing w:after="0" w:line="360" w:lineRule="auto"/>
        <w:ind w:firstLine="567"/>
        <w:jc w:val="center"/>
        <w:rPr>
          <w:rFonts w:ascii="Times New Roman" w:hAnsi="Times New Roman" w:cs="Times New Roman"/>
          <w:b/>
          <w:bCs/>
          <w:sz w:val="28"/>
          <w:szCs w:val="28"/>
        </w:rPr>
      </w:pPr>
      <w:r w:rsidRPr="000259DF">
        <w:rPr>
          <w:rFonts w:ascii="Times New Roman" w:hAnsi="Times New Roman" w:cs="Times New Roman"/>
          <w:b/>
          <w:bCs/>
          <w:sz w:val="28"/>
          <w:szCs w:val="28"/>
        </w:rPr>
        <w:t>2.2  Требования к содержанию  выпускной квалификационной работы</w:t>
      </w:r>
    </w:p>
    <w:p w:rsidR="00A746B1" w:rsidRDefault="00A746B1" w:rsidP="00114F02">
      <w:pPr>
        <w:spacing w:after="0" w:line="360" w:lineRule="auto"/>
        <w:ind w:firstLine="567"/>
        <w:rPr>
          <w:rFonts w:ascii="Times New Roman" w:hAnsi="Times New Roman" w:cs="Times New Roman"/>
          <w:b/>
          <w:bCs/>
          <w:sz w:val="28"/>
          <w:szCs w:val="28"/>
        </w:rPr>
      </w:pP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259DF">
        <w:rPr>
          <w:rFonts w:ascii="Times New Roman" w:hAnsi="Times New Roman" w:cs="Times New Roman"/>
          <w:sz w:val="28"/>
          <w:szCs w:val="28"/>
        </w:rPr>
        <w:t xml:space="preserve">Выпускная квалификационная </w:t>
      </w:r>
      <w:r>
        <w:rPr>
          <w:rFonts w:ascii="Times New Roman" w:hAnsi="Times New Roman" w:cs="Times New Roman"/>
          <w:sz w:val="28"/>
          <w:szCs w:val="28"/>
        </w:rPr>
        <w:t>работа выполняется в форме дипломной работы или дипломного проекта.</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Выпускная квалификационная работа может носить практический  или опытно-экспериментальный характер, в отдельных случаях может быть выполнена ВКР теоретического характера.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Содержанием  выпускного проекта является разработка изделия или продукта творческой деятельности. По структуре дипломный проект состоит из пояснительной записки и практической части. В пояснительной записке даётся теоретическое, обоснование  исследуемой проблемы. Структура и содержание пояснительной записки  определяются в зависимости от профиля специальности и темы дипломного проекта.</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Объём  пояснительной записки должен составлять не менее 10 страниц печатного текста. В практической части созданные изделия или продукты творческой деятельности представляются в виде готовых изделий, художественных произведений, картин, сценариев, чертежей, схем, таблиц, графиков, диаграмм и т. п.  в соответствии с видами профессиональной  деятельности  и темой дипломного проекта.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Титульный лист выполняется по образцу (Приложение Б). На нём ставится подпись руководителя, подтверждающая допуск к защите. Справа от подписи проставляют инициалы и фамилию лица, подписавшего дипломную работу, дата  защиты ВКР и оценка с подписью председателя ГАК.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Содержание </w:t>
      </w:r>
      <w:r w:rsidRPr="00456C15">
        <w:rPr>
          <w:rFonts w:ascii="Times New Roman" w:hAnsi="Times New Roman" w:cs="Times New Roman"/>
          <w:sz w:val="28"/>
          <w:szCs w:val="28"/>
        </w:rPr>
        <w:t>(</w:t>
      </w:r>
      <w:r>
        <w:rPr>
          <w:rFonts w:ascii="Times New Roman" w:hAnsi="Times New Roman" w:cs="Times New Roman"/>
          <w:sz w:val="28"/>
          <w:szCs w:val="28"/>
        </w:rPr>
        <w:t xml:space="preserve">см. </w:t>
      </w:r>
      <w:r w:rsidRPr="00456C15">
        <w:rPr>
          <w:rFonts w:ascii="Times New Roman" w:hAnsi="Times New Roman" w:cs="Times New Roman"/>
          <w:sz w:val="28"/>
          <w:szCs w:val="28"/>
        </w:rPr>
        <w:t xml:space="preserve">Приложение </w:t>
      </w:r>
      <w:r>
        <w:rPr>
          <w:rFonts w:ascii="Times New Roman" w:hAnsi="Times New Roman" w:cs="Times New Roman"/>
          <w:sz w:val="28"/>
          <w:szCs w:val="28"/>
        </w:rPr>
        <w:t>В</w:t>
      </w:r>
      <w:r w:rsidRPr="00456C15">
        <w:rPr>
          <w:rFonts w:ascii="Times New Roman" w:hAnsi="Times New Roman" w:cs="Times New Roman"/>
          <w:sz w:val="28"/>
          <w:szCs w:val="28"/>
        </w:rPr>
        <w:t>)</w:t>
      </w:r>
      <w:r>
        <w:rPr>
          <w:rFonts w:ascii="Times New Roman" w:hAnsi="Times New Roman" w:cs="Times New Roman"/>
          <w:sz w:val="28"/>
          <w:szCs w:val="28"/>
        </w:rPr>
        <w:t xml:space="preserve"> включает наименование всех пронумерованных  арабскими цифрами глав и параграфов. Содержание должно включать все заголовки, имеющиеся в ВКР, в том числе «Введение», «Заключение», «Список использованных источников и литературы», «Приложения». </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содержании все номера параграфов должны быть смещены вправо относительно номеров глав. Например,  </w:t>
      </w:r>
    </w:p>
    <w:p w:rsidR="00A746B1" w:rsidRDefault="00A746B1" w:rsidP="00114F02">
      <w:pPr>
        <w:spacing w:after="0" w:line="360" w:lineRule="auto"/>
        <w:ind w:firstLine="567"/>
        <w:jc w:val="both"/>
        <w:rPr>
          <w:rFonts w:ascii="Times New Roman" w:hAnsi="Times New Roman" w:cs="Times New Roman"/>
          <w:sz w:val="28"/>
          <w:szCs w:val="28"/>
        </w:rPr>
      </w:pPr>
    </w:p>
    <w:tbl>
      <w:tblPr>
        <w:tblW w:w="0" w:type="auto"/>
        <w:tblInd w:w="-106" w:type="dxa"/>
        <w:tblBorders>
          <w:top w:val="single" w:sz="4" w:space="0" w:color="auto"/>
          <w:insideH w:val="single" w:sz="4" w:space="0" w:color="auto"/>
          <w:insideV w:val="single" w:sz="4" w:space="0" w:color="auto"/>
        </w:tblBorders>
        <w:tblLook w:val="00A0"/>
      </w:tblPr>
      <w:tblGrid>
        <w:gridCol w:w="8885"/>
        <w:gridCol w:w="577"/>
      </w:tblGrid>
      <w:tr w:rsidR="00A746B1" w:rsidRPr="009B0E4B">
        <w:tc>
          <w:tcPr>
            <w:tcW w:w="8885" w:type="dxa"/>
            <w:tcBorders>
              <w:top w:val="nil"/>
              <w:bottom w:val="nil"/>
              <w:right w:val="nil"/>
            </w:tcBorders>
          </w:tcPr>
          <w:p w:rsidR="00A746B1" w:rsidRPr="00EF135E" w:rsidRDefault="00A746B1" w:rsidP="006E335F">
            <w:pPr>
              <w:spacing w:after="0" w:line="360" w:lineRule="auto"/>
              <w:rPr>
                <w:rFonts w:ascii="Times New Roman" w:hAnsi="Times New Roman" w:cs="Times New Roman"/>
                <w:sz w:val="28"/>
                <w:szCs w:val="28"/>
              </w:rPr>
            </w:pPr>
            <w:r w:rsidRPr="00EF135E">
              <w:rPr>
                <w:rFonts w:ascii="Times New Roman" w:hAnsi="Times New Roman" w:cs="Times New Roman"/>
                <w:sz w:val="28"/>
                <w:szCs w:val="28"/>
              </w:rPr>
              <w:t>2 Анализ финансового состояния ЗАО «Вымпел»……………………</w:t>
            </w:r>
            <w:r>
              <w:rPr>
                <w:rFonts w:ascii="Times New Roman" w:hAnsi="Times New Roman" w:cs="Times New Roman"/>
                <w:sz w:val="28"/>
                <w:szCs w:val="28"/>
              </w:rPr>
              <w:t>…...</w:t>
            </w:r>
          </w:p>
        </w:tc>
        <w:tc>
          <w:tcPr>
            <w:tcW w:w="577" w:type="dxa"/>
            <w:tcBorders>
              <w:top w:val="nil"/>
              <w:left w:val="nil"/>
              <w:bottom w:val="nil"/>
            </w:tcBorders>
          </w:tcPr>
          <w:p w:rsidR="00A746B1" w:rsidRPr="009B0E4B" w:rsidRDefault="00A746B1" w:rsidP="006E335F">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13</w:t>
            </w:r>
          </w:p>
        </w:tc>
      </w:tr>
      <w:tr w:rsidR="00A746B1" w:rsidRPr="009B0E4B">
        <w:tc>
          <w:tcPr>
            <w:tcW w:w="8885" w:type="dxa"/>
            <w:tcBorders>
              <w:top w:val="nil"/>
              <w:bottom w:val="nil"/>
              <w:right w:val="nil"/>
            </w:tcBorders>
          </w:tcPr>
          <w:p w:rsidR="00A746B1" w:rsidRPr="009B0E4B" w:rsidRDefault="00A746B1" w:rsidP="006E335F">
            <w:pPr>
              <w:spacing w:after="0" w:line="360" w:lineRule="auto"/>
              <w:ind w:firstLine="282"/>
              <w:rPr>
                <w:rFonts w:ascii="Times New Roman" w:hAnsi="Times New Roman" w:cs="Times New Roman"/>
                <w:sz w:val="28"/>
                <w:szCs w:val="28"/>
              </w:rPr>
            </w:pPr>
            <w:r w:rsidRPr="009B0E4B">
              <w:rPr>
                <w:rFonts w:ascii="Times New Roman" w:hAnsi="Times New Roman" w:cs="Times New Roman"/>
                <w:sz w:val="28"/>
                <w:szCs w:val="28"/>
              </w:rPr>
              <w:t xml:space="preserve">2.1 Общая характеристика </w:t>
            </w:r>
            <w:r>
              <w:rPr>
                <w:rFonts w:ascii="Times New Roman" w:hAnsi="Times New Roman" w:cs="Times New Roman"/>
                <w:sz w:val="28"/>
                <w:szCs w:val="28"/>
              </w:rPr>
              <w:t>организации…………………………………</w:t>
            </w:r>
          </w:p>
        </w:tc>
        <w:tc>
          <w:tcPr>
            <w:tcW w:w="577" w:type="dxa"/>
            <w:tcBorders>
              <w:top w:val="nil"/>
              <w:left w:val="nil"/>
              <w:bottom w:val="nil"/>
            </w:tcBorders>
          </w:tcPr>
          <w:p w:rsidR="00A746B1" w:rsidRPr="009B0E4B" w:rsidRDefault="00A746B1" w:rsidP="006E335F">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13</w:t>
            </w:r>
          </w:p>
        </w:tc>
      </w:tr>
    </w:tbl>
    <w:p w:rsidR="00A746B1" w:rsidRDefault="00A746B1" w:rsidP="00114F02">
      <w:pPr>
        <w:spacing w:after="0" w:line="360" w:lineRule="auto"/>
        <w:ind w:firstLine="567"/>
        <w:jc w:val="both"/>
        <w:rPr>
          <w:rFonts w:ascii="Times New Roman" w:hAnsi="Times New Roman" w:cs="Times New Roman"/>
          <w:sz w:val="28"/>
          <w:szCs w:val="28"/>
        </w:rPr>
      </w:pPr>
    </w:p>
    <w:p w:rsidR="00A746B1" w:rsidRDefault="00A746B1" w:rsidP="00EE37D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 введении должно быть отражено:</w:t>
      </w:r>
    </w:p>
    <w:p w:rsidR="00A746B1" w:rsidRDefault="00A746B1" w:rsidP="00665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обоснование выбора темы;</w:t>
      </w:r>
    </w:p>
    <w:p w:rsidR="00A746B1" w:rsidRDefault="00A746B1" w:rsidP="00665D78">
      <w:pPr>
        <w:spacing w:after="0" w:line="360" w:lineRule="auto"/>
        <w:ind w:left="180" w:hanging="360"/>
        <w:jc w:val="both"/>
        <w:rPr>
          <w:rFonts w:ascii="Times New Roman" w:hAnsi="Times New Roman" w:cs="Times New Roman"/>
          <w:sz w:val="28"/>
          <w:szCs w:val="28"/>
        </w:rPr>
      </w:pPr>
      <w:r>
        <w:rPr>
          <w:rFonts w:ascii="Times New Roman" w:hAnsi="Times New Roman" w:cs="Times New Roman"/>
          <w:sz w:val="28"/>
          <w:szCs w:val="28"/>
        </w:rPr>
        <w:t xml:space="preserve">   - определение её актуальности и значимости для науки и практики, и общества в целом;</w:t>
      </w:r>
    </w:p>
    <w:p w:rsidR="00A746B1" w:rsidRDefault="00A746B1" w:rsidP="00665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объект исследования;</w:t>
      </w:r>
    </w:p>
    <w:p w:rsidR="00A746B1" w:rsidRDefault="00A746B1" w:rsidP="00665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предмет исследования;</w:t>
      </w:r>
    </w:p>
    <w:p w:rsidR="00A746B1" w:rsidRDefault="00A746B1" w:rsidP="00665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определение основной цели работы;</w:t>
      </w:r>
    </w:p>
    <w:p w:rsidR="00A746B1" w:rsidRDefault="00A746B1" w:rsidP="00665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выделение основных задач;</w:t>
      </w:r>
    </w:p>
    <w:p w:rsidR="00A746B1" w:rsidRDefault="00A746B1" w:rsidP="00665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обоснование теоретических основ работы и методов исследования;</w:t>
      </w:r>
    </w:p>
    <w:p w:rsidR="00A746B1" w:rsidRDefault="00A746B1" w:rsidP="00665D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описание структуры работы.</w:t>
      </w:r>
    </w:p>
    <w:p w:rsidR="00A746B1" w:rsidRDefault="00A746B1" w:rsidP="00EE37D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Объём введения не более 3 листов.</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Основная часть состоит из 2 и более глав, которые, в свою очередь, могут делиться на параграфы. Глава должна отражать самостоятельный сюжет проблемы, а параграф – отдельную часть вопроса и соотноситься с поставленными задачами. Следует тщательно сохранять логику изложения между главами и последовательность перехода от одной сюжетной линии к другой. Первая глава, как правило, теоретическая и представляет собой анализ представленной проблемы, освещая теоретические подходы к исследуемым вопросам. Как правило, при выполнении научных исследований повествование ведётся от первого лица множественного числа («Мы полагаем», «По-нашему мнению») или от имени третьего лица («Автор считает необходимым», «По мнению автора»). </w:t>
      </w:r>
    </w:p>
    <w:p w:rsidR="00A746B1" w:rsidRDefault="00A746B1" w:rsidP="00EE37D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Главы и параграфы работы завершаются краткими выводами. Желательно, чтобы выводы предыдущего параграфа (главы) подводили читателя к главному содержанию последующего. Такой подход позволяет укрепить связь между частями выпускной квалификационной работы и обеспечивает целостность её восприятия. </w:t>
      </w:r>
    </w:p>
    <w:p w:rsidR="00A746B1" w:rsidRPr="00076B45" w:rsidRDefault="00A746B1" w:rsidP="00EE37D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Заключение завершает работу, в нём отражаются итоги всей работы. Здесь не даются новые фактические данные, новые теоретические положения, о которых не шла речь в предыдущих главах работы. Заключение должно </w:t>
      </w:r>
      <w:r w:rsidRPr="00076B45">
        <w:rPr>
          <w:rFonts w:ascii="Times New Roman" w:hAnsi="Times New Roman" w:cs="Times New Roman"/>
          <w:sz w:val="28"/>
          <w:szCs w:val="28"/>
        </w:rPr>
        <w:t xml:space="preserve">содержать только те выводы, которые согласуются с целью исследования и должны быть изложены таким образом, чтобы их содержание было понятно без чтения текста работы. Выводы целесообразно формулировать по пунктам так, как они должны быть оглашены в конце доклада на защите выпускной квалификационной работы. </w:t>
      </w:r>
    </w:p>
    <w:p w:rsidR="00A746B1" w:rsidRPr="00076B45" w:rsidRDefault="00A746B1" w:rsidP="00EE37DE">
      <w:pPr>
        <w:spacing w:after="0" w:line="360" w:lineRule="auto"/>
        <w:ind w:firstLine="720"/>
        <w:jc w:val="both"/>
        <w:rPr>
          <w:rFonts w:ascii="Times New Roman" w:hAnsi="Times New Roman" w:cs="Times New Roman"/>
          <w:sz w:val="28"/>
          <w:szCs w:val="28"/>
        </w:rPr>
      </w:pPr>
      <w:r w:rsidRPr="00076B45">
        <w:rPr>
          <w:rFonts w:ascii="Times New Roman" w:hAnsi="Times New Roman" w:cs="Times New Roman"/>
          <w:sz w:val="28"/>
          <w:szCs w:val="28"/>
        </w:rPr>
        <w:t>Практические рекомендации. В некоторых случаях после заключения (выводов) могут проводиться практические рекомендации, отражающие возможность использования результатов исследования в практической деятельности (в произв</w:t>
      </w:r>
      <w:r>
        <w:rPr>
          <w:rFonts w:ascii="Times New Roman" w:hAnsi="Times New Roman" w:cs="Times New Roman"/>
          <w:sz w:val="28"/>
          <w:szCs w:val="28"/>
        </w:rPr>
        <w:t xml:space="preserve">одстве, для разработки </w:t>
      </w:r>
      <w:r w:rsidRPr="00076B45">
        <w:rPr>
          <w:rFonts w:ascii="Times New Roman" w:hAnsi="Times New Roman" w:cs="Times New Roman"/>
          <w:sz w:val="28"/>
          <w:szCs w:val="28"/>
        </w:rPr>
        <w:t>спецкурсов, уроков и др</w:t>
      </w:r>
      <w:r>
        <w:rPr>
          <w:rFonts w:ascii="Times New Roman" w:hAnsi="Times New Roman" w:cs="Times New Roman"/>
          <w:sz w:val="28"/>
          <w:szCs w:val="28"/>
        </w:rPr>
        <w:t>.</w:t>
      </w:r>
      <w:r w:rsidRPr="00076B45">
        <w:rPr>
          <w:rFonts w:ascii="Times New Roman" w:hAnsi="Times New Roman" w:cs="Times New Roman"/>
          <w:sz w:val="28"/>
          <w:szCs w:val="28"/>
        </w:rPr>
        <w:t>).</w:t>
      </w:r>
    </w:p>
    <w:p w:rsidR="00A746B1"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76B45">
        <w:rPr>
          <w:rFonts w:ascii="Times New Roman" w:hAnsi="Times New Roman" w:cs="Times New Roman"/>
          <w:sz w:val="28"/>
          <w:szCs w:val="28"/>
        </w:rPr>
        <w:t>Материалы вспомогательного характера представляются в виде приложения к основному тексту после списка использованной литературы. Каждое приложение должно начинаться с нового листа, с напечатанного в правом верхнем углу страницы слова «Приложение» и указанием нумерации буквами алфавита</w:t>
      </w:r>
      <w:r>
        <w:rPr>
          <w:rFonts w:ascii="Times New Roman" w:hAnsi="Times New Roman" w:cs="Times New Roman"/>
          <w:sz w:val="28"/>
          <w:szCs w:val="28"/>
        </w:rPr>
        <w:t>,</w:t>
      </w:r>
      <w:r w:rsidRPr="00076B45">
        <w:rPr>
          <w:rFonts w:ascii="Times New Roman" w:hAnsi="Times New Roman" w:cs="Times New Roman"/>
          <w:sz w:val="28"/>
          <w:szCs w:val="28"/>
        </w:rPr>
        <w:t xml:space="preserve"> кроме порядкового номера букв Ё, З, О, Ч, Ь, Ы, Ъ.  </w:t>
      </w:r>
    </w:p>
    <w:p w:rsidR="00A746B1" w:rsidRPr="00076B45" w:rsidRDefault="00A746B1" w:rsidP="00114F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Последний лист ВКР оформляется в соответствии с Приложением Г.</w:t>
      </w:r>
    </w:p>
    <w:p w:rsidR="00A746B1" w:rsidRDefault="00A746B1" w:rsidP="00114F02">
      <w:pPr>
        <w:spacing w:after="0" w:line="360" w:lineRule="auto"/>
        <w:ind w:firstLine="567"/>
        <w:jc w:val="center"/>
        <w:rPr>
          <w:rFonts w:ascii="Times New Roman" w:hAnsi="Times New Roman" w:cs="Times New Roman"/>
          <w:b/>
          <w:bCs/>
          <w:sz w:val="32"/>
          <w:szCs w:val="32"/>
        </w:rPr>
      </w:pPr>
    </w:p>
    <w:p w:rsidR="00A746B1" w:rsidRPr="00F671F2" w:rsidRDefault="00A746B1" w:rsidP="0030624E">
      <w:pPr>
        <w:spacing w:after="0" w:line="360" w:lineRule="auto"/>
        <w:jc w:val="center"/>
        <w:rPr>
          <w:rFonts w:ascii="Times New Roman" w:hAnsi="Times New Roman" w:cs="Times New Roman"/>
          <w:b/>
          <w:bCs/>
          <w:sz w:val="28"/>
          <w:szCs w:val="28"/>
        </w:rPr>
      </w:pPr>
      <w:r w:rsidRPr="00F671F2">
        <w:rPr>
          <w:rFonts w:ascii="Times New Roman" w:hAnsi="Times New Roman" w:cs="Times New Roman"/>
          <w:b/>
          <w:bCs/>
          <w:sz w:val="28"/>
          <w:szCs w:val="28"/>
        </w:rPr>
        <w:t xml:space="preserve">3 ТРЕБОВАНИЯ К ОФОРМЛЕНИЮ </w:t>
      </w:r>
      <w:r>
        <w:rPr>
          <w:rFonts w:ascii="Times New Roman" w:hAnsi="Times New Roman" w:cs="Times New Roman"/>
          <w:b/>
          <w:bCs/>
          <w:sz w:val="28"/>
          <w:szCs w:val="28"/>
        </w:rPr>
        <w:t xml:space="preserve">ВЫПУСКНОЙ КВАЛИФИКАЦИОННОЙ </w:t>
      </w:r>
      <w:r w:rsidRPr="00F671F2">
        <w:rPr>
          <w:rFonts w:ascii="Times New Roman" w:hAnsi="Times New Roman" w:cs="Times New Roman"/>
          <w:b/>
          <w:bCs/>
          <w:sz w:val="28"/>
          <w:szCs w:val="28"/>
        </w:rPr>
        <w:t>РАБОТЫ</w:t>
      </w:r>
    </w:p>
    <w:p w:rsidR="00A746B1" w:rsidRDefault="00A746B1" w:rsidP="00EE37D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3.1 Общие требования</w:t>
      </w:r>
    </w:p>
    <w:p w:rsidR="00A746B1" w:rsidRDefault="00A746B1" w:rsidP="00EE37DE">
      <w:pPr>
        <w:spacing w:after="0" w:line="360" w:lineRule="auto"/>
        <w:jc w:val="center"/>
        <w:rPr>
          <w:rFonts w:ascii="Times New Roman" w:hAnsi="Times New Roman" w:cs="Times New Roman"/>
          <w:sz w:val="28"/>
          <w:szCs w:val="28"/>
        </w:rPr>
      </w:pPr>
    </w:p>
    <w:p w:rsidR="00A746B1" w:rsidRPr="00290BD2"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90BD2">
        <w:rPr>
          <w:rFonts w:ascii="Times New Roman" w:hAnsi="Times New Roman" w:cs="Times New Roman"/>
          <w:sz w:val="28"/>
          <w:szCs w:val="28"/>
        </w:rPr>
        <w:t>Выпускная квалификационная работа оформляется в соответствии с</w:t>
      </w:r>
      <w:r>
        <w:rPr>
          <w:rFonts w:ascii="Times New Roman" w:hAnsi="Times New Roman" w:cs="Times New Roman"/>
          <w:sz w:val="28"/>
          <w:szCs w:val="28"/>
        </w:rPr>
        <w:t>:</w:t>
      </w:r>
      <w:r w:rsidRPr="00290BD2">
        <w:rPr>
          <w:rFonts w:ascii="Times New Roman" w:hAnsi="Times New Roman" w:cs="Times New Roman"/>
          <w:sz w:val="28"/>
          <w:szCs w:val="28"/>
        </w:rPr>
        <w:t xml:space="preserve"> ГОСТР 7.05-2008 (Библиографическая ссылка); ГОСТ 7.32-2001 (Отчет о научно-исследовательской работе); ГОСТ 7.1-2003 (Библиографическая запись</w:t>
      </w:r>
      <w:r>
        <w:rPr>
          <w:rFonts w:ascii="Times New Roman" w:hAnsi="Times New Roman" w:cs="Times New Roman"/>
          <w:sz w:val="28"/>
          <w:szCs w:val="28"/>
        </w:rPr>
        <w:t>)</w:t>
      </w:r>
      <w:r w:rsidRPr="00290BD2">
        <w:rPr>
          <w:rFonts w:ascii="Times New Roman" w:hAnsi="Times New Roman" w:cs="Times New Roman"/>
          <w:sz w:val="28"/>
          <w:szCs w:val="28"/>
        </w:rPr>
        <w:t>.</w:t>
      </w:r>
      <w:r>
        <w:rPr>
          <w:rFonts w:ascii="Times New Roman" w:hAnsi="Times New Roman" w:cs="Times New Roman"/>
          <w:sz w:val="28"/>
          <w:szCs w:val="28"/>
        </w:rPr>
        <w:t xml:space="preserve"> </w:t>
      </w:r>
      <w:r w:rsidRPr="00290BD2">
        <w:rPr>
          <w:rFonts w:ascii="Times New Roman" w:hAnsi="Times New Roman" w:cs="Times New Roman"/>
          <w:sz w:val="28"/>
          <w:szCs w:val="28"/>
        </w:rPr>
        <w:t>Библиографическое описание. Общие требования и правила составления);</w:t>
      </w:r>
      <w:r>
        <w:rPr>
          <w:rFonts w:ascii="Times New Roman" w:hAnsi="Times New Roman" w:cs="Times New Roman"/>
          <w:sz w:val="28"/>
          <w:szCs w:val="28"/>
        </w:rPr>
        <w:t xml:space="preserve"> </w:t>
      </w:r>
      <w:r w:rsidRPr="00290BD2">
        <w:rPr>
          <w:rFonts w:ascii="Times New Roman" w:hAnsi="Times New Roman" w:cs="Times New Roman"/>
          <w:sz w:val="28"/>
          <w:szCs w:val="28"/>
        </w:rPr>
        <w:t>ГОСТ 2.105-95 (Общие требования к текстовым документам) и их актуальных</w:t>
      </w:r>
      <w:r>
        <w:rPr>
          <w:rFonts w:ascii="Times New Roman" w:hAnsi="Times New Roman" w:cs="Times New Roman"/>
          <w:sz w:val="28"/>
          <w:szCs w:val="28"/>
        </w:rPr>
        <w:t xml:space="preserve"> </w:t>
      </w:r>
      <w:r w:rsidRPr="00290BD2">
        <w:rPr>
          <w:rFonts w:ascii="Times New Roman" w:hAnsi="Times New Roman" w:cs="Times New Roman"/>
          <w:sz w:val="28"/>
          <w:szCs w:val="28"/>
        </w:rPr>
        <w:t>редакций.</w:t>
      </w:r>
    </w:p>
    <w:p w:rsidR="00A746B1" w:rsidRPr="00290BD2"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90BD2">
        <w:rPr>
          <w:rFonts w:ascii="Times New Roman" w:hAnsi="Times New Roman" w:cs="Times New Roman"/>
          <w:sz w:val="28"/>
          <w:szCs w:val="28"/>
        </w:rPr>
        <w:t>ВКР выполняется на листах формата А4 (размер 210 на 297 мм) с</w:t>
      </w:r>
      <w:r>
        <w:rPr>
          <w:rFonts w:ascii="Times New Roman" w:hAnsi="Times New Roman" w:cs="Times New Roman"/>
          <w:sz w:val="28"/>
          <w:szCs w:val="28"/>
        </w:rPr>
        <w:t xml:space="preserve"> </w:t>
      </w:r>
      <w:r w:rsidRPr="00290BD2">
        <w:rPr>
          <w:rFonts w:ascii="Times New Roman" w:hAnsi="Times New Roman" w:cs="Times New Roman"/>
          <w:sz w:val="28"/>
          <w:szCs w:val="28"/>
        </w:rPr>
        <w:t>размерами полей: верхнее– 20 мм, нижнее – 20 мм</w:t>
      </w:r>
      <w:r>
        <w:rPr>
          <w:rFonts w:ascii="Times New Roman" w:hAnsi="Times New Roman" w:cs="Times New Roman"/>
          <w:sz w:val="28"/>
          <w:szCs w:val="28"/>
        </w:rPr>
        <w:t xml:space="preserve">, правое – 10 </w:t>
      </w:r>
      <w:r w:rsidRPr="00290BD2">
        <w:rPr>
          <w:rFonts w:ascii="Times New Roman" w:hAnsi="Times New Roman" w:cs="Times New Roman"/>
          <w:sz w:val="28"/>
          <w:szCs w:val="28"/>
        </w:rPr>
        <w:t>мм, левое – 30</w:t>
      </w:r>
    </w:p>
    <w:p w:rsidR="00A746B1" w:rsidRPr="00290BD2" w:rsidRDefault="00A746B1" w:rsidP="00F739BD">
      <w:pPr>
        <w:spacing w:after="0" w:line="360" w:lineRule="auto"/>
        <w:jc w:val="both"/>
        <w:rPr>
          <w:rFonts w:ascii="Times New Roman" w:hAnsi="Times New Roman" w:cs="Times New Roman"/>
          <w:sz w:val="28"/>
          <w:szCs w:val="28"/>
        </w:rPr>
      </w:pPr>
      <w:r w:rsidRPr="00290BD2">
        <w:rPr>
          <w:rFonts w:ascii="Times New Roman" w:hAnsi="Times New Roman" w:cs="Times New Roman"/>
          <w:sz w:val="28"/>
          <w:szCs w:val="28"/>
        </w:rPr>
        <w:t>мм. Шрифт TimesNewRoman, 14 пт, через полтора интервала. Абзацы в тексте</w:t>
      </w:r>
      <w:r>
        <w:rPr>
          <w:rFonts w:ascii="Times New Roman" w:hAnsi="Times New Roman" w:cs="Times New Roman"/>
          <w:sz w:val="28"/>
          <w:szCs w:val="28"/>
        </w:rPr>
        <w:t xml:space="preserve"> форматируются отступом 1,25 пт</w:t>
      </w:r>
      <w:r w:rsidRPr="00290BD2">
        <w:rPr>
          <w:rFonts w:ascii="Times New Roman" w:hAnsi="Times New Roman" w:cs="Times New Roman"/>
          <w:sz w:val="28"/>
          <w:szCs w:val="28"/>
        </w:rPr>
        <w:t>.</w:t>
      </w:r>
    </w:p>
    <w:p w:rsidR="00A746B1" w:rsidRPr="00290BD2"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90BD2">
        <w:rPr>
          <w:rFonts w:ascii="Times New Roman" w:hAnsi="Times New Roman" w:cs="Times New Roman"/>
          <w:sz w:val="28"/>
          <w:szCs w:val="28"/>
        </w:rPr>
        <w:t>Изложение текста и оформление работы осуществляется в соответствии с</w:t>
      </w:r>
      <w:r>
        <w:rPr>
          <w:rFonts w:ascii="Times New Roman" w:hAnsi="Times New Roman" w:cs="Times New Roman"/>
          <w:sz w:val="28"/>
          <w:szCs w:val="28"/>
        </w:rPr>
        <w:t xml:space="preserve"> </w:t>
      </w:r>
      <w:r w:rsidRPr="00290BD2">
        <w:rPr>
          <w:rFonts w:ascii="Times New Roman" w:hAnsi="Times New Roman" w:cs="Times New Roman"/>
          <w:sz w:val="28"/>
          <w:szCs w:val="28"/>
        </w:rPr>
        <w:t>требованиями ГОСТ 7.32 и 2.105. Текст работы следует печатать на одной</w:t>
      </w:r>
      <w:r>
        <w:rPr>
          <w:rFonts w:ascii="Times New Roman" w:hAnsi="Times New Roman" w:cs="Times New Roman"/>
          <w:sz w:val="28"/>
          <w:szCs w:val="28"/>
        </w:rPr>
        <w:t xml:space="preserve"> </w:t>
      </w:r>
      <w:r w:rsidRPr="00290BD2">
        <w:rPr>
          <w:rFonts w:ascii="Times New Roman" w:hAnsi="Times New Roman" w:cs="Times New Roman"/>
          <w:sz w:val="28"/>
          <w:szCs w:val="28"/>
        </w:rPr>
        <w:t>стороне листа белой бумаги. Цвет шрифта должен быть черным.</w:t>
      </w:r>
    </w:p>
    <w:p w:rsidR="00A746B1" w:rsidRPr="00290BD2"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90BD2">
        <w:rPr>
          <w:rFonts w:ascii="Times New Roman" w:hAnsi="Times New Roman" w:cs="Times New Roman"/>
          <w:sz w:val="28"/>
          <w:szCs w:val="28"/>
        </w:rPr>
        <w:t xml:space="preserve">Заголовки основного раздела (содержание, введение, </w:t>
      </w:r>
      <w:r>
        <w:rPr>
          <w:rFonts w:ascii="Times New Roman" w:hAnsi="Times New Roman" w:cs="Times New Roman"/>
          <w:sz w:val="28"/>
          <w:szCs w:val="28"/>
        </w:rPr>
        <w:t>названия</w:t>
      </w:r>
      <w:r w:rsidRPr="00290BD2">
        <w:rPr>
          <w:rFonts w:ascii="Times New Roman" w:hAnsi="Times New Roman" w:cs="Times New Roman"/>
          <w:sz w:val="28"/>
          <w:szCs w:val="28"/>
        </w:rPr>
        <w:t xml:space="preserve"> глав,</w:t>
      </w:r>
      <w:r>
        <w:rPr>
          <w:rFonts w:ascii="Times New Roman" w:hAnsi="Times New Roman" w:cs="Times New Roman"/>
          <w:sz w:val="28"/>
          <w:szCs w:val="28"/>
        </w:rPr>
        <w:t xml:space="preserve"> з</w:t>
      </w:r>
      <w:r w:rsidRPr="00290BD2">
        <w:rPr>
          <w:rFonts w:ascii="Times New Roman" w:hAnsi="Times New Roman" w:cs="Times New Roman"/>
          <w:sz w:val="28"/>
          <w:szCs w:val="28"/>
        </w:rPr>
        <w:t>аключение, список использованных источников и литературы)</w:t>
      </w:r>
      <w:r>
        <w:rPr>
          <w:rFonts w:ascii="Times New Roman" w:hAnsi="Times New Roman" w:cs="Times New Roman"/>
          <w:sz w:val="28"/>
          <w:szCs w:val="28"/>
        </w:rPr>
        <w:t xml:space="preserve"> </w:t>
      </w:r>
      <w:r w:rsidRPr="00290BD2">
        <w:rPr>
          <w:rFonts w:ascii="Times New Roman" w:hAnsi="Times New Roman" w:cs="Times New Roman"/>
          <w:sz w:val="28"/>
          <w:szCs w:val="28"/>
        </w:rPr>
        <w:t>располагаются</w:t>
      </w:r>
      <w:r>
        <w:rPr>
          <w:rFonts w:ascii="Times New Roman" w:hAnsi="Times New Roman" w:cs="Times New Roman"/>
          <w:sz w:val="28"/>
          <w:szCs w:val="28"/>
        </w:rPr>
        <w:t xml:space="preserve"> по</w:t>
      </w:r>
      <w:r w:rsidRPr="00290BD2">
        <w:rPr>
          <w:rFonts w:ascii="Times New Roman" w:hAnsi="Times New Roman" w:cs="Times New Roman"/>
          <w:sz w:val="28"/>
          <w:szCs w:val="28"/>
        </w:rPr>
        <w:t xml:space="preserve"> середине строки без то</w:t>
      </w:r>
      <w:r>
        <w:rPr>
          <w:rFonts w:ascii="Times New Roman" w:hAnsi="Times New Roman" w:cs="Times New Roman"/>
          <w:sz w:val="28"/>
          <w:szCs w:val="28"/>
        </w:rPr>
        <w:t xml:space="preserve">чки в конце и пишутся жирным шрифтом </w:t>
      </w:r>
      <w:r>
        <w:rPr>
          <w:rFonts w:ascii="Times New Roman" w:hAnsi="Times New Roman" w:cs="Times New Roman"/>
          <w:sz w:val="28"/>
          <w:szCs w:val="28"/>
          <w:lang w:val="en-US"/>
        </w:rPr>
        <w:t>CAPS</w:t>
      </w:r>
      <w:r w:rsidRPr="00251E10">
        <w:rPr>
          <w:rFonts w:ascii="Times New Roman" w:hAnsi="Times New Roman" w:cs="Times New Roman"/>
          <w:sz w:val="28"/>
          <w:szCs w:val="28"/>
        </w:rPr>
        <w:t xml:space="preserve"> </w:t>
      </w:r>
      <w:r>
        <w:rPr>
          <w:rFonts w:ascii="Times New Roman" w:hAnsi="Times New Roman" w:cs="Times New Roman"/>
          <w:sz w:val="28"/>
          <w:szCs w:val="28"/>
          <w:lang w:val="en-US"/>
        </w:rPr>
        <w:t>LOCK</w:t>
      </w:r>
      <w:r w:rsidRPr="00290BD2">
        <w:rPr>
          <w:rFonts w:ascii="Times New Roman" w:hAnsi="Times New Roman" w:cs="Times New Roman"/>
          <w:sz w:val="28"/>
          <w:szCs w:val="28"/>
        </w:rPr>
        <w:t>. Каждый раздел следует начинать с новой</w:t>
      </w:r>
      <w:r>
        <w:rPr>
          <w:rFonts w:ascii="Times New Roman" w:hAnsi="Times New Roman" w:cs="Times New Roman"/>
          <w:sz w:val="28"/>
          <w:szCs w:val="28"/>
        </w:rPr>
        <w:t xml:space="preserve"> </w:t>
      </w:r>
      <w:r w:rsidRPr="00290BD2">
        <w:rPr>
          <w:rFonts w:ascii="Times New Roman" w:hAnsi="Times New Roman" w:cs="Times New Roman"/>
          <w:sz w:val="28"/>
          <w:szCs w:val="28"/>
        </w:rPr>
        <w:t>страницы.</w:t>
      </w:r>
    </w:p>
    <w:p w:rsidR="00A746B1" w:rsidRPr="00290BD2"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Заголовки параграфов</w:t>
      </w:r>
      <w:r w:rsidRPr="00290BD2">
        <w:rPr>
          <w:rFonts w:ascii="Times New Roman" w:hAnsi="Times New Roman" w:cs="Times New Roman"/>
          <w:sz w:val="28"/>
          <w:szCs w:val="28"/>
        </w:rPr>
        <w:t xml:space="preserve"> печа</w:t>
      </w:r>
      <w:r>
        <w:rPr>
          <w:rFonts w:ascii="Times New Roman" w:hAnsi="Times New Roman" w:cs="Times New Roman"/>
          <w:sz w:val="28"/>
          <w:szCs w:val="28"/>
        </w:rPr>
        <w:t>таются с заглав</w:t>
      </w:r>
      <w:r w:rsidRPr="00290BD2">
        <w:rPr>
          <w:rFonts w:ascii="Times New Roman" w:hAnsi="Times New Roman" w:cs="Times New Roman"/>
          <w:sz w:val="28"/>
          <w:szCs w:val="28"/>
        </w:rPr>
        <w:t>ной буквы жирным</w:t>
      </w:r>
      <w:r>
        <w:rPr>
          <w:rFonts w:ascii="Times New Roman" w:hAnsi="Times New Roman" w:cs="Times New Roman"/>
          <w:sz w:val="28"/>
          <w:szCs w:val="28"/>
        </w:rPr>
        <w:t xml:space="preserve"> шрифтом, посередине строки</w:t>
      </w:r>
      <w:r w:rsidRPr="00290BD2">
        <w:rPr>
          <w:rFonts w:ascii="Times New Roman" w:hAnsi="Times New Roman" w:cs="Times New Roman"/>
          <w:sz w:val="28"/>
          <w:szCs w:val="28"/>
        </w:rPr>
        <w:t>, без подчеркивания и точки в конце.</w:t>
      </w:r>
      <w:r>
        <w:rPr>
          <w:rFonts w:ascii="Times New Roman" w:hAnsi="Times New Roman" w:cs="Times New Roman"/>
          <w:sz w:val="28"/>
          <w:szCs w:val="28"/>
        </w:rPr>
        <w:t xml:space="preserve"> </w:t>
      </w:r>
      <w:r w:rsidRPr="00290BD2">
        <w:rPr>
          <w:rFonts w:ascii="Times New Roman" w:hAnsi="Times New Roman" w:cs="Times New Roman"/>
          <w:sz w:val="28"/>
          <w:szCs w:val="28"/>
        </w:rPr>
        <w:t>Если заголовок включает несколько предложений, их разделяют точками.</w:t>
      </w:r>
      <w:r>
        <w:rPr>
          <w:rFonts w:ascii="Times New Roman" w:hAnsi="Times New Roman" w:cs="Times New Roman"/>
          <w:sz w:val="28"/>
          <w:szCs w:val="28"/>
        </w:rPr>
        <w:t xml:space="preserve"> </w:t>
      </w:r>
      <w:r w:rsidRPr="00290BD2">
        <w:rPr>
          <w:rFonts w:ascii="Times New Roman" w:hAnsi="Times New Roman" w:cs="Times New Roman"/>
          <w:sz w:val="28"/>
          <w:szCs w:val="28"/>
        </w:rPr>
        <w:t>Переносы в заголовках не допускаются.</w:t>
      </w:r>
    </w:p>
    <w:p w:rsidR="00A746B1" w:rsidRPr="00290BD2"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90BD2">
        <w:rPr>
          <w:rFonts w:ascii="Times New Roman" w:hAnsi="Times New Roman" w:cs="Times New Roman"/>
          <w:sz w:val="28"/>
          <w:szCs w:val="28"/>
        </w:rPr>
        <w:t xml:space="preserve">Расстояние между заголовками и текстом должны быть не менее </w:t>
      </w:r>
      <w:r>
        <w:rPr>
          <w:rFonts w:ascii="Times New Roman" w:hAnsi="Times New Roman" w:cs="Times New Roman"/>
          <w:sz w:val="28"/>
          <w:szCs w:val="28"/>
        </w:rPr>
        <w:t>2-х интервалов (с единичным межстрочным интервалом</w:t>
      </w:r>
      <w:r w:rsidRPr="00290BD2">
        <w:rPr>
          <w:rFonts w:ascii="Times New Roman" w:hAnsi="Times New Roman" w:cs="Times New Roman"/>
          <w:sz w:val="28"/>
          <w:szCs w:val="28"/>
        </w:rPr>
        <w:t>).</w:t>
      </w:r>
    </w:p>
    <w:p w:rsidR="00A746B1" w:rsidRPr="009D468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Текст работы должен быть выровнен по ширине.</w:t>
      </w:r>
    </w:p>
    <w:p w:rsidR="00A746B1" w:rsidRPr="009D468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Нумерация страниц работы выполняется арабскими цифрами</w:t>
      </w:r>
      <w:r>
        <w:rPr>
          <w:rFonts w:ascii="Times New Roman" w:hAnsi="Times New Roman" w:cs="Times New Roman"/>
          <w:sz w:val="28"/>
          <w:szCs w:val="28"/>
        </w:rPr>
        <w:t xml:space="preserve"> (внизу, по центру страницы)</w:t>
      </w:r>
      <w:r w:rsidRPr="009D4681">
        <w:rPr>
          <w:rFonts w:ascii="Times New Roman" w:hAnsi="Times New Roman" w:cs="Times New Roman"/>
          <w:sz w:val="28"/>
          <w:szCs w:val="28"/>
        </w:rPr>
        <w:t xml:space="preserve"> c</w:t>
      </w:r>
      <w:r>
        <w:rPr>
          <w:rFonts w:ascii="Times New Roman" w:hAnsi="Times New Roman" w:cs="Times New Roman"/>
          <w:sz w:val="28"/>
          <w:szCs w:val="28"/>
        </w:rPr>
        <w:t xml:space="preserve"> </w:t>
      </w:r>
      <w:r w:rsidRPr="009D4681">
        <w:rPr>
          <w:rFonts w:ascii="Times New Roman" w:hAnsi="Times New Roman" w:cs="Times New Roman"/>
          <w:sz w:val="28"/>
          <w:szCs w:val="28"/>
        </w:rPr>
        <w:t xml:space="preserve">соблюдением сквозной нумерации по всему тексту. </w:t>
      </w:r>
      <w:r>
        <w:rPr>
          <w:rFonts w:ascii="Times New Roman" w:hAnsi="Times New Roman" w:cs="Times New Roman"/>
          <w:sz w:val="28"/>
          <w:szCs w:val="28"/>
        </w:rPr>
        <w:t>Порядок н</w:t>
      </w:r>
      <w:r w:rsidRPr="009D4681">
        <w:rPr>
          <w:rFonts w:ascii="Times New Roman" w:hAnsi="Times New Roman" w:cs="Times New Roman"/>
          <w:sz w:val="28"/>
          <w:szCs w:val="28"/>
        </w:rPr>
        <w:t>умерац</w:t>
      </w:r>
      <w:r>
        <w:rPr>
          <w:rFonts w:ascii="Times New Roman" w:hAnsi="Times New Roman" w:cs="Times New Roman"/>
          <w:sz w:val="28"/>
          <w:szCs w:val="28"/>
        </w:rPr>
        <w:t>ии</w:t>
      </w:r>
      <w:r w:rsidRPr="009D4681">
        <w:rPr>
          <w:rFonts w:ascii="Times New Roman" w:hAnsi="Times New Roman" w:cs="Times New Roman"/>
          <w:sz w:val="28"/>
          <w:szCs w:val="28"/>
        </w:rPr>
        <w:t xml:space="preserve"> страниц</w:t>
      </w:r>
      <w:r>
        <w:rPr>
          <w:rFonts w:ascii="Times New Roman" w:hAnsi="Times New Roman" w:cs="Times New Roman"/>
          <w:sz w:val="28"/>
          <w:szCs w:val="28"/>
        </w:rPr>
        <w:t xml:space="preserve"> </w:t>
      </w:r>
      <w:r w:rsidRPr="009D4681">
        <w:rPr>
          <w:rFonts w:ascii="Times New Roman" w:hAnsi="Times New Roman" w:cs="Times New Roman"/>
          <w:sz w:val="28"/>
          <w:szCs w:val="28"/>
        </w:rPr>
        <w:t>начинается с титу</w:t>
      </w:r>
      <w:r>
        <w:rPr>
          <w:rFonts w:ascii="Times New Roman" w:hAnsi="Times New Roman" w:cs="Times New Roman"/>
          <w:sz w:val="28"/>
          <w:szCs w:val="28"/>
        </w:rPr>
        <w:t>льного листа, но номер</w:t>
      </w:r>
      <w:r w:rsidRPr="009D4681">
        <w:rPr>
          <w:rFonts w:ascii="Times New Roman" w:hAnsi="Times New Roman" w:cs="Times New Roman"/>
          <w:sz w:val="28"/>
          <w:szCs w:val="28"/>
        </w:rPr>
        <w:t xml:space="preserve"> страниц</w:t>
      </w:r>
      <w:r>
        <w:rPr>
          <w:rFonts w:ascii="Times New Roman" w:hAnsi="Times New Roman" w:cs="Times New Roman"/>
          <w:sz w:val="28"/>
          <w:szCs w:val="28"/>
        </w:rPr>
        <w:t>ы</w:t>
      </w:r>
      <w:r w:rsidRPr="009D4681">
        <w:rPr>
          <w:rFonts w:ascii="Times New Roman" w:hAnsi="Times New Roman" w:cs="Times New Roman"/>
          <w:sz w:val="28"/>
          <w:szCs w:val="28"/>
        </w:rPr>
        <w:t xml:space="preserve"> на титульном листе не</w:t>
      </w:r>
      <w:r>
        <w:rPr>
          <w:rFonts w:ascii="Times New Roman" w:hAnsi="Times New Roman" w:cs="Times New Roman"/>
          <w:sz w:val="28"/>
          <w:szCs w:val="28"/>
        </w:rPr>
        <w:t xml:space="preserve"> </w:t>
      </w:r>
      <w:r w:rsidRPr="009D4681">
        <w:rPr>
          <w:rFonts w:ascii="Times New Roman" w:hAnsi="Times New Roman" w:cs="Times New Roman"/>
          <w:sz w:val="28"/>
          <w:szCs w:val="28"/>
        </w:rPr>
        <w:t>став</w:t>
      </w:r>
      <w:r>
        <w:rPr>
          <w:rFonts w:ascii="Times New Roman" w:hAnsi="Times New Roman" w:cs="Times New Roman"/>
          <w:sz w:val="28"/>
          <w:szCs w:val="28"/>
        </w:rPr>
        <w:t>и</w:t>
      </w:r>
      <w:r w:rsidRPr="009D4681">
        <w:rPr>
          <w:rFonts w:ascii="Times New Roman" w:hAnsi="Times New Roman" w:cs="Times New Roman"/>
          <w:sz w:val="28"/>
          <w:szCs w:val="28"/>
        </w:rPr>
        <w:t>тся. Поэтому номера страниц появляются только, начиная с содержания.</w:t>
      </w:r>
      <w:r>
        <w:rPr>
          <w:rFonts w:ascii="Times New Roman" w:hAnsi="Times New Roman" w:cs="Times New Roman"/>
          <w:sz w:val="28"/>
          <w:szCs w:val="28"/>
        </w:rPr>
        <w:t xml:space="preserve"> </w:t>
      </w:r>
      <w:r w:rsidRPr="009D4681">
        <w:rPr>
          <w:rFonts w:ascii="Times New Roman" w:hAnsi="Times New Roman" w:cs="Times New Roman"/>
          <w:sz w:val="28"/>
          <w:szCs w:val="28"/>
        </w:rPr>
        <w:t>Иллюстрации и таблицы, расположенные на отдельных листах, и распечатки с</w:t>
      </w:r>
      <w:r>
        <w:rPr>
          <w:rFonts w:ascii="Times New Roman" w:hAnsi="Times New Roman" w:cs="Times New Roman"/>
          <w:sz w:val="28"/>
          <w:szCs w:val="28"/>
        </w:rPr>
        <w:t xml:space="preserve"> компьютера</w:t>
      </w:r>
      <w:r w:rsidRPr="009D4681">
        <w:rPr>
          <w:rFonts w:ascii="Times New Roman" w:hAnsi="Times New Roman" w:cs="Times New Roman"/>
          <w:sz w:val="28"/>
          <w:szCs w:val="28"/>
        </w:rPr>
        <w:t xml:space="preserve"> включают </w:t>
      </w:r>
      <w:r>
        <w:rPr>
          <w:rFonts w:ascii="Times New Roman" w:hAnsi="Times New Roman" w:cs="Times New Roman"/>
          <w:sz w:val="28"/>
          <w:szCs w:val="28"/>
        </w:rPr>
        <w:t>в общую нумерацию страниц работы</w:t>
      </w:r>
      <w:r w:rsidRPr="009D4681">
        <w:rPr>
          <w:rFonts w:ascii="Times New Roman" w:hAnsi="Times New Roman" w:cs="Times New Roman"/>
          <w:sz w:val="28"/>
          <w:szCs w:val="28"/>
        </w:rPr>
        <w:t>. Иллюстрации, таблицы</w:t>
      </w:r>
      <w:r>
        <w:rPr>
          <w:rFonts w:ascii="Times New Roman" w:hAnsi="Times New Roman" w:cs="Times New Roman"/>
          <w:sz w:val="28"/>
          <w:szCs w:val="28"/>
        </w:rPr>
        <w:t xml:space="preserve"> </w:t>
      </w:r>
      <w:r w:rsidRPr="009D4681">
        <w:rPr>
          <w:rFonts w:ascii="Times New Roman" w:hAnsi="Times New Roman" w:cs="Times New Roman"/>
          <w:sz w:val="28"/>
          <w:szCs w:val="28"/>
        </w:rPr>
        <w:t>на листе формата A3 учитывают, как одну страницу.</w:t>
      </w:r>
    </w:p>
    <w:p w:rsidR="00A746B1" w:rsidRPr="009D468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При выполнении работы необходимо соблюдать равномерную плотность,</w:t>
      </w:r>
      <w:r>
        <w:rPr>
          <w:rFonts w:ascii="Times New Roman" w:hAnsi="Times New Roman" w:cs="Times New Roman"/>
          <w:sz w:val="28"/>
          <w:szCs w:val="28"/>
        </w:rPr>
        <w:t xml:space="preserve"> </w:t>
      </w:r>
      <w:r w:rsidRPr="009D4681">
        <w:rPr>
          <w:rFonts w:ascii="Times New Roman" w:hAnsi="Times New Roman" w:cs="Times New Roman"/>
          <w:sz w:val="28"/>
          <w:szCs w:val="28"/>
        </w:rPr>
        <w:t>контрастность и четкость изображения по всей работе. В ней должны быть</w:t>
      </w:r>
      <w:r>
        <w:rPr>
          <w:rFonts w:ascii="Times New Roman" w:hAnsi="Times New Roman" w:cs="Times New Roman"/>
          <w:sz w:val="28"/>
          <w:szCs w:val="28"/>
        </w:rPr>
        <w:t xml:space="preserve"> </w:t>
      </w:r>
      <w:r w:rsidRPr="009D4681">
        <w:rPr>
          <w:rFonts w:ascii="Times New Roman" w:hAnsi="Times New Roman" w:cs="Times New Roman"/>
          <w:sz w:val="28"/>
          <w:szCs w:val="28"/>
        </w:rPr>
        <w:t>четкие, не</w:t>
      </w:r>
      <w:r>
        <w:rPr>
          <w:rFonts w:ascii="Times New Roman" w:hAnsi="Times New Roman" w:cs="Times New Roman"/>
          <w:sz w:val="28"/>
          <w:szCs w:val="28"/>
        </w:rPr>
        <w:t xml:space="preserve"> </w:t>
      </w:r>
      <w:r w:rsidRPr="009D4681">
        <w:rPr>
          <w:rFonts w:ascii="Times New Roman" w:hAnsi="Times New Roman" w:cs="Times New Roman"/>
          <w:sz w:val="28"/>
          <w:szCs w:val="28"/>
        </w:rPr>
        <w:t>расплывшиеся линии, буквы, цифры и знаки. Все линии, буквы,</w:t>
      </w:r>
      <w:r>
        <w:rPr>
          <w:rFonts w:ascii="Times New Roman" w:hAnsi="Times New Roman" w:cs="Times New Roman"/>
          <w:sz w:val="28"/>
          <w:szCs w:val="28"/>
        </w:rPr>
        <w:t xml:space="preserve"> </w:t>
      </w:r>
      <w:r w:rsidRPr="009D4681">
        <w:rPr>
          <w:rFonts w:ascii="Times New Roman" w:hAnsi="Times New Roman" w:cs="Times New Roman"/>
          <w:sz w:val="28"/>
          <w:szCs w:val="28"/>
        </w:rPr>
        <w:t xml:space="preserve">цифры и знаки должны быть одинаково черными по всей </w:t>
      </w:r>
      <w:r>
        <w:rPr>
          <w:rFonts w:ascii="Times New Roman" w:hAnsi="Times New Roman" w:cs="Times New Roman"/>
          <w:sz w:val="28"/>
          <w:szCs w:val="28"/>
        </w:rPr>
        <w:t>выпускной квалификационной (</w:t>
      </w:r>
      <w:r w:rsidRPr="009D4681">
        <w:rPr>
          <w:rFonts w:ascii="Times New Roman" w:hAnsi="Times New Roman" w:cs="Times New Roman"/>
          <w:sz w:val="28"/>
          <w:szCs w:val="28"/>
        </w:rPr>
        <w:t>дипломной</w:t>
      </w:r>
      <w:r>
        <w:rPr>
          <w:rFonts w:ascii="Times New Roman" w:hAnsi="Times New Roman" w:cs="Times New Roman"/>
          <w:sz w:val="28"/>
          <w:szCs w:val="28"/>
        </w:rPr>
        <w:t>)</w:t>
      </w:r>
      <w:r w:rsidRPr="009D4681">
        <w:rPr>
          <w:rFonts w:ascii="Times New Roman" w:hAnsi="Times New Roman" w:cs="Times New Roman"/>
          <w:sz w:val="28"/>
          <w:szCs w:val="28"/>
        </w:rPr>
        <w:t xml:space="preserve"> работе.</w:t>
      </w:r>
    </w:p>
    <w:p w:rsidR="00A746B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Вписывать в отпечатанный текст работы отдельные слова, формулы,</w:t>
      </w:r>
      <w:r>
        <w:rPr>
          <w:rFonts w:ascii="Times New Roman" w:hAnsi="Times New Roman" w:cs="Times New Roman"/>
          <w:sz w:val="28"/>
          <w:szCs w:val="28"/>
        </w:rPr>
        <w:t xml:space="preserve"> </w:t>
      </w:r>
      <w:r w:rsidRPr="009D4681">
        <w:rPr>
          <w:rFonts w:ascii="Times New Roman" w:hAnsi="Times New Roman" w:cs="Times New Roman"/>
          <w:sz w:val="28"/>
          <w:szCs w:val="28"/>
        </w:rPr>
        <w:t>знаки допускается только черными черн</w:t>
      </w:r>
      <w:r>
        <w:rPr>
          <w:rFonts w:ascii="Times New Roman" w:hAnsi="Times New Roman" w:cs="Times New Roman"/>
          <w:sz w:val="28"/>
          <w:szCs w:val="28"/>
        </w:rPr>
        <w:t xml:space="preserve">илами или черной тушью, при этом </w:t>
      </w:r>
      <w:r w:rsidRPr="009D4681">
        <w:rPr>
          <w:rFonts w:ascii="Times New Roman" w:hAnsi="Times New Roman" w:cs="Times New Roman"/>
          <w:sz w:val="28"/>
          <w:szCs w:val="28"/>
        </w:rPr>
        <w:t>плотность вписанного текста должна быть максимально приближена к</w:t>
      </w:r>
      <w:r>
        <w:rPr>
          <w:rFonts w:ascii="Times New Roman" w:hAnsi="Times New Roman" w:cs="Times New Roman"/>
          <w:sz w:val="28"/>
          <w:szCs w:val="28"/>
        </w:rPr>
        <w:t xml:space="preserve"> </w:t>
      </w:r>
      <w:r w:rsidRPr="009D4681">
        <w:rPr>
          <w:rFonts w:ascii="Times New Roman" w:hAnsi="Times New Roman" w:cs="Times New Roman"/>
          <w:sz w:val="28"/>
          <w:szCs w:val="28"/>
        </w:rPr>
        <w:t>плотности основного изображения.</w:t>
      </w:r>
      <w:r>
        <w:rPr>
          <w:rFonts w:ascii="Times New Roman" w:hAnsi="Times New Roman" w:cs="Times New Roman"/>
          <w:sz w:val="28"/>
          <w:szCs w:val="28"/>
        </w:rPr>
        <w:t xml:space="preserve"> </w:t>
      </w:r>
      <w:r w:rsidRPr="009D4681">
        <w:rPr>
          <w:rFonts w:ascii="Times New Roman" w:hAnsi="Times New Roman" w:cs="Times New Roman"/>
          <w:sz w:val="28"/>
          <w:szCs w:val="28"/>
        </w:rPr>
        <w:t>Опечатки, описки, графические неточности, обнаруженные в процессе</w:t>
      </w:r>
      <w:r>
        <w:rPr>
          <w:rFonts w:ascii="Times New Roman" w:hAnsi="Times New Roman" w:cs="Times New Roman"/>
          <w:sz w:val="28"/>
          <w:szCs w:val="28"/>
        </w:rPr>
        <w:t xml:space="preserve"> </w:t>
      </w:r>
      <w:r w:rsidRPr="009D4681">
        <w:rPr>
          <w:rFonts w:ascii="Times New Roman" w:hAnsi="Times New Roman" w:cs="Times New Roman"/>
          <w:sz w:val="28"/>
          <w:szCs w:val="28"/>
        </w:rPr>
        <w:t>выполнения работы, допускается исправлять аккуратно подчисткой или</w:t>
      </w:r>
      <w:r>
        <w:rPr>
          <w:rFonts w:ascii="Times New Roman" w:hAnsi="Times New Roman" w:cs="Times New Roman"/>
          <w:sz w:val="28"/>
          <w:szCs w:val="28"/>
        </w:rPr>
        <w:t xml:space="preserve"> </w:t>
      </w:r>
      <w:r w:rsidRPr="009D4681">
        <w:rPr>
          <w:rFonts w:ascii="Times New Roman" w:hAnsi="Times New Roman" w:cs="Times New Roman"/>
          <w:sz w:val="28"/>
          <w:szCs w:val="28"/>
        </w:rPr>
        <w:t>закрашиванием белой краской и нанесением исправленного текста черными чернилами рукописным способом.</w:t>
      </w:r>
      <w:r>
        <w:rPr>
          <w:rFonts w:ascii="Times New Roman" w:hAnsi="Times New Roman" w:cs="Times New Roman"/>
          <w:sz w:val="28"/>
          <w:szCs w:val="28"/>
        </w:rPr>
        <w:t xml:space="preserve"> </w:t>
      </w:r>
    </w:p>
    <w:p w:rsidR="00A746B1" w:rsidRPr="009D468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Фамилии и собственные имена, названия учреждений в тексте работы</w:t>
      </w:r>
      <w:r>
        <w:rPr>
          <w:rFonts w:ascii="Times New Roman" w:hAnsi="Times New Roman" w:cs="Times New Roman"/>
          <w:sz w:val="28"/>
          <w:szCs w:val="28"/>
        </w:rPr>
        <w:t xml:space="preserve"> </w:t>
      </w:r>
      <w:r w:rsidRPr="009D4681">
        <w:rPr>
          <w:rFonts w:ascii="Times New Roman" w:hAnsi="Times New Roman" w:cs="Times New Roman"/>
          <w:sz w:val="28"/>
          <w:szCs w:val="28"/>
        </w:rPr>
        <w:t>приводят на языке оригинала.</w:t>
      </w:r>
    </w:p>
    <w:p w:rsidR="00A746B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В ВКР следует использовать сокращение русских слов и словосочетаний</w:t>
      </w:r>
      <w:r>
        <w:rPr>
          <w:rFonts w:ascii="Times New Roman" w:hAnsi="Times New Roman" w:cs="Times New Roman"/>
          <w:sz w:val="28"/>
          <w:szCs w:val="28"/>
        </w:rPr>
        <w:t xml:space="preserve"> </w:t>
      </w:r>
      <w:r w:rsidRPr="009D4681">
        <w:rPr>
          <w:rFonts w:ascii="Times New Roman" w:hAnsi="Times New Roman" w:cs="Times New Roman"/>
          <w:sz w:val="28"/>
          <w:szCs w:val="28"/>
        </w:rPr>
        <w:t>по ГОСТ 7.12-93. Из сокращенных названий учреждений и предприятий</w:t>
      </w:r>
      <w:r>
        <w:rPr>
          <w:rFonts w:ascii="Times New Roman" w:hAnsi="Times New Roman" w:cs="Times New Roman"/>
          <w:sz w:val="28"/>
          <w:szCs w:val="28"/>
        </w:rPr>
        <w:t xml:space="preserve"> </w:t>
      </w:r>
      <w:r w:rsidRPr="009D4681">
        <w:rPr>
          <w:rFonts w:ascii="Times New Roman" w:hAnsi="Times New Roman" w:cs="Times New Roman"/>
          <w:sz w:val="28"/>
          <w:szCs w:val="28"/>
        </w:rPr>
        <w:t>следует употреблять только общеизвестные. Малоизвестные сокращения</w:t>
      </w:r>
      <w:r>
        <w:rPr>
          <w:rFonts w:ascii="Times New Roman" w:hAnsi="Times New Roman" w:cs="Times New Roman"/>
          <w:sz w:val="28"/>
          <w:szCs w:val="28"/>
        </w:rPr>
        <w:t xml:space="preserve"> необходимо расшифровывать.</w:t>
      </w:r>
    </w:p>
    <w:p w:rsidR="00A746B1" w:rsidRPr="009D468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В тексте работы, за исключением формул, таблиц и рисунков, не допускается:</w:t>
      </w:r>
    </w:p>
    <w:p w:rsidR="00A746B1" w:rsidRPr="009D4681" w:rsidRDefault="00A746B1" w:rsidP="0007262B">
      <w:pPr>
        <w:spacing w:after="0" w:line="360" w:lineRule="auto"/>
        <w:ind w:left="142" w:firstLine="142"/>
        <w:jc w:val="both"/>
        <w:rPr>
          <w:rFonts w:ascii="Times New Roman" w:hAnsi="Times New Roman" w:cs="Times New Roman"/>
          <w:sz w:val="28"/>
          <w:szCs w:val="28"/>
        </w:rPr>
      </w:pPr>
      <w:r w:rsidRPr="009D4681">
        <w:rPr>
          <w:rFonts w:ascii="Times New Roman" w:hAnsi="Times New Roman" w:cs="Times New Roman"/>
          <w:sz w:val="28"/>
          <w:szCs w:val="28"/>
        </w:rPr>
        <w:t>– применять математический знак (-) перед отрицательными значениями</w:t>
      </w:r>
      <w:r>
        <w:rPr>
          <w:rFonts w:ascii="Times New Roman" w:hAnsi="Times New Roman" w:cs="Times New Roman"/>
          <w:sz w:val="28"/>
          <w:szCs w:val="28"/>
        </w:rPr>
        <w:t xml:space="preserve"> </w:t>
      </w:r>
      <w:r w:rsidRPr="009D4681">
        <w:rPr>
          <w:rFonts w:ascii="Times New Roman" w:hAnsi="Times New Roman" w:cs="Times New Roman"/>
          <w:sz w:val="28"/>
          <w:szCs w:val="28"/>
        </w:rPr>
        <w:t>величин (следует писать слово «минус»);</w:t>
      </w:r>
    </w:p>
    <w:p w:rsidR="00A746B1" w:rsidRPr="009D4681" w:rsidRDefault="00A746B1" w:rsidP="0007262B">
      <w:pPr>
        <w:spacing w:after="0" w:line="360" w:lineRule="auto"/>
        <w:ind w:left="142" w:firstLine="142"/>
        <w:jc w:val="both"/>
        <w:rPr>
          <w:rFonts w:ascii="Times New Roman" w:hAnsi="Times New Roman" w:cs="Times New Roman"/>
          <w:sz w:val="28"/>
          <w:szCs w:val="28"/>
        </w:rPr>
      </w:pPr>
      <w:r w:rsidRPr="009D4681">
        <w:rPr>
          <w:rFonts w:ascii="Times New Roman" w:hAnsi="Times New Roman" w:cs="Times New Roman"/>
          <w:sz w:val="28"/>
          <w:szCs w:val="28"/>
        </w:rPr>
        <w:t>– применять без числовых значений математические знаки, например &gt;</w:t>
      </w:r>
      <w:r>
        <w:rPr>
          <w:rFonts w:ascii="Times New Roman" w:hAnsi="Times New Roman" w:cs="Times New Roman"/>
          <w:sz w:val="28"/>
          <w:szCs w:val="28"/>
        </w:rPr>
        <w:t xml:space="preserve"> </w:t>
      </w:r>
      <w:r w:rsidRPr="009D4681">
        <w:rPr>
          <w:rFonts w:ascii="Times New Roman" w:hAnsi="Times New Roman" w:cs="Times New Roman"/>
          <w:sz w:val="28"/>
          <w:szCs w:val="28"/>
        </w:rPr>
        <w:t xml:space="preserve">(больше), &lt; (меньше), = (равно), </w:t>
      </w:r>
      <w:r>
        <w:rPr>
          <w:rFonts w:ascii="Times New Roman" w:hAnsi="Times New Roman" w:cs="Times New Roman"/>
          <w:sz w:val="28"/>
          <w:szCs w:val="28"/>
        </w:rPr>
        <w:t>≥</w:t>
      </w:r>
      <w:r w:rsidRPr="009D4681">
        <w:rPr>
          <w:rFonts w:ascii="Times New Roman" w:hAnsi="Times New Roman" w:cs="Times New Roman"/>
          <w:sz w:val="28"/>
          <w:szCs w:val="28"/>
        </w:rPr>
        <w:t xml:space="preserve"> (больше или равно),</w:t>
      </w:r>
      <w:r>
        <w:rPr>
          <w:rFonts w:ascii="Times New Roman" w:hAnsi="Times New Roman" w:cs="Times New Roman"/>
          <w:sz w:val="28"/>
          <w:szCs w:val="28"/>
        </w:rPr>
        <w:t>≤</w:t>
      </w:r>
      <w:r w:rsidRPr="009D4681">
        <w:rPr>
          <w:rFonts w:ascii="Times New Roman" w:hAnsi="Times New Roman" w:cs="Times New Roman"/>
          <w:sz w:val="28"/>
          <w:szCs w:val="28"/>
        </w:rPr>
        <w:t xml:space="preserve"> (меньше или равно),</w:t>
      </w:r>
      <w:r>
        <w:rPr>
          <w:rFonts w:ascii="Times New Roman" w:hAnsi="Times New Roman" w:cs="Times New Roman"/>
          <w:sz w:val="28"/>
          <w:szCs w:val="28"/>
        </w:rPr>
        <w:t xml:space="preserve"> ≠ </w:t>
      </w:r>
      <w:r w:rsidRPr="009D4681">
        <w:rPr>
          <w:rFonts w:ascii="Times New Roman" w:hAnsi="Times New Roman" w:cs="Times New Roman"/>
          <w:sz w:val="28"/>
          <w:szCs w:val="28"/>
        </w:rPr>
        <w:t>(не равно), а также знаки № (номер), % (процент);</w:t>
      </w:r>
    </w:p>
    <w:p w:rsidR="00A746B1" w:rsidRPr="009D4681" w:rsidRDefault="00A746B1" w:rsidP="0007262B">
      <w:pPr>
        <w:spacing w:after="0" w:line="360" w:lineRule="auto"/>
        <w:ind w:left="142" w:firstLine="142"/>
        <w:jc w:val="both"/>
        <w:rPr>
          <w:rFonts w:ascii="Times New Roman" w:hAnsi="Times New Roman" w:cs="Times New Roman"/>
          <w:sz w:val="28"/>
          <w:szCs w:val="28"/>
        </w:rPr>
      </w:pPr>
      <w:r w:rsidRPr="009D4681">
        <w:rPr>
          <w:rFonts w:ascii="Times New Roman" w:hAnsi="Times New Roman" w:cs="Times New Roman"/>
          <w:sz w:val="28"/>
          <w:szCs w:val="28"/>
        </w:rPr>
        <w:t>– применять индексы стандартов, технических условий и других документов без регистрационного номера.</w:t>
      </w:r>
    </w:p>
    <w:p w:rsidR="00A746B1" w:rsidRPr="009D468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В тексте следует применять стандартизованные единицы физических величин, их наименования и обозначения в соответствии с ГОСТ 8.417.</w:t>
      </w:r>
    </w:p>
    <w:p w:rsidR="00A746B1" w:rsidRPr="009D468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Буквенные обозначения единиц печатают прямым шрифтом. В обозначениях</w:t>
      </w:r>
      <w:r>
        <w:rPr>
          <w:rFonts w:ascii="Times New Roman" w:hAnsi="Times New Roman" w:cs="Times New Roman"/>
          <w:sz w:val="28"/>
          <w:szCs w:val="28"/>
        </w:rPr>
        <w:t xml:space="preserve"> </w:t>
      </w:r>
      <w:r w:rsidRPr="009D4681">
        <w:rPr>
          <w:rFonts w:ascii="Times New Roman" w:hAnsi="Times New Roman" w:cs="Times New Roman"/>
          <w:sz w:val="28"/>
          <w:szCs w:val="28"/>
        </w:rPr>
        <w:t>единиц точку как знак сокращения не ставят.</w:t>
      </w:r>
      <w:r>
        <w:rPr>
          <w:rFonts w:ascii="Times New Roman" w:hAnsi="Times New Roman" w:cs="Times New Roman"/>
          <w:sz w:val="28"/>
          <w:szCs w:val="28"/>
        </w:rPr>
        <w:t xml:space="preserve"> </w:t>
      </w:r>
      <w:r w:rsidRPr="009D4681">
        <w:rPr>
          <w:rFonts w:ascii="Times New Roman" w:hAnsi="Times New Roman" w:cs="Times New Roman"/>
          <w:sz w:val="28"/>
          <w:szCs w:val="28"/>
        </w:rPr>
        <w:t>Обозначения единиц помещают за числовыми значениями величин и в</w:t>
      </w:r>
      <w:r>
        <w:rPr>
          <w:rFonts w:ascii="Times New Roman" w:hAnsi="Times New Roman" w:cs="Times New Roman"/>
          <w:sz w:val="28"/>
          <w:szCs w:val="28"/>
        </w:rPr>
        <w:t xml:space="preserve"> </w:t>
      </w:r>
      <w:r w:rsidRPr="009D4681">
        <w:rPr>
          <w:rFonts w:ascii="Times New Roman" w:hAnsi="Times New Roman" w:cs="Times New Roman"/>
          <w:sz w:val="28"/>
          <w:szCs w:val="28"/>
        </w:rPr>
        <w:t>строку с ними (без переноса на следующую строку). Числовое значение,</w:t>
      </w:r>
      <w:r>
        <w:rPr>
          <w:rFonts w:ascii="Times New Roman" w:hAnsi="Times New Roman" w:cs="Times New Roman"/>
          <w:sz w:val="28"/>
          <w:szCs w:val="28"/>
        </w:rPr>
        <w:t xml:space="preserve"> </w:t>
      </w:r>
      <w:r w:rsidRPr="009D4681">
        <w:rPr>
          <w:rFonts w:ascii="Times New Roman" w:hAnsi="Times New Roman" w:cs="Times New Roman"/>
          <w:sz w:val="28"/>
          <w:szCs w:val="28"/>
        </w:rPr>
        <w:t>представляющее собой дробь с косой чертой, стоящее перед обозначением</w:t>
      </w:r>
      <w:r>
        <w:rPr>
          <w:rFonts w:ascii="Times New Roman" w:hAnsi="Times New Roman" w:cs="Times New Roman"/>
          <w:sz w:val="28"/>
          <w:szCs w:val="28"/>
        </w:rPr>
        <w:t xml:space="preserve"> </w:t>
      </w:r>
      <w:r w:rsidRPr="009D4681">
        <w:rPr>
          <w:rFonts w:ascii="Times New Roman" w:hAnsi="Times New Roman" w:cs="Times New Roman"/>
          <w:sz w:val="28"/>
          <w:szCs w:val="28"/>
        </w:rPr>
        <w:t>единицы, заключают в скобки.</w:t>
      </w:r>
      <w:r>
        <w:rPr>
          <w:rFonts w:ascii="Times New Roman" w:hAnsi="Times New Roman" w:cs="Times New Roman"/>
          <w:sz w:val="28"/>
          <w:szCs w:val="28"/>
        </w:rPr>
        <w:t xml:space="preserve"> </w:t>
      </w:r>
      <w:r w:rsidRPr="009D4681">
        <w:rPr>
          <w:rFonts w:ascii="Times New Roman" w:hAnsi="Times New Roman" w:cs="Times New Roman"/>
          <w:sz w:val="28"/>
          <w:szCs w:val="28"/>
        </w:rPr>
        <w:t>Между последней цифрой числа и обозначением единицы оставляют</w:t>
      </w:r>
      <w:r>
        <w:rPr>
          <w:rFonts w:ascii="Times New Roman" w:hAnsi="Times New Roman" w:cs="Times New Roman"/>
          <w:sz w:val="28"/>
          <w:szCs w:val="28"/>
        </w:rPr>
        <w:t xml:space="preserve"> пробел (например, 80 %).</w:t>
      </w:r>
    </w:p>
    <w:p w:rsidR="00A746B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D4681">
        <w:rPr>
          <w:rFonts w:ascii="Times New Roman" w:hAnsi="Times New Roman" w:cs="Times New Roman"/>
          <w:sz w:val="28"/>
          <w:szCs w:val="28"/>
        </w:rPr>
        <w:t>Исключения составляют обозначения в виде знака, поднятого над строкой,</w:t>
      </w:r>
      <w:r>
        <w:rPr>
          <w:rFonts w:ascii="Times New Roman" w:hAnsi="Times New Roman" w:cs="Times New Roman"/>
          <w:sz w:val="28"/>
          <w:szCs w:val="28"/>
        </w:rPr>
        <w:t xml:space="preserve"> </w:t>
      </w:r>
      <w:r w:rsidRPr="009D4681">
        <w:rPr>
          <w:rFonts w:ascii="Times New Roman" w:hAnsi="Times New Roman" w:cs="Times New Roman"/>
          <w:sz w:val="28"/>
          <w:szCs w:val="28"/>
        </w:rPr>
        <w:t>пе</w:t>
      </w:r>
      <w:r>
        <w:rPr>
          <w:rFonts w:ascii="Times New Roman" w:hAnsi="Times New Roman" w:cs="Times New Roman"/>
          <w:sz w:val="28"/>
          <w:szCs w:val="28"/>
        </w:rPr>
        <w:t>ред которым пробел не оставляют (20</w:t>
      </w:r>
      <w:r>
        <w:rPr>
          <w:rFonts w:ascii="Times New Roman" w:hAnsi="Times New Roman" w:cs="Times New Roman"/>
          <w:sz w:val="28"/>
          <w:szCs w:val="28"/>
          <w:vertAlign w:val="superscript"/>
        </w:rPr>
        <w:t>°</w:t>
      </w:r>
      <w:r>
        <w:rPr>
          <w:rFonts w:ascii="Times New Roman" w:hAnsi="Times New Roman" w:cs="Times New Roman"/>
          <w:sz w:val="28"/>
          <w:szCs w:val="28"/>
        </w:rPr>
        <w:t>).</w:t>
      </w:r>
    </w:p>
    <w:p w:rsidR="00A746B1" w:rsidRPr="00F8161D" w:rsidRDefault="00A746B1" w:rsidP="0007262B">
      <w:pPr>
        <w:spacing w:after="0" w:line="360" w:lineRule="auto"/>
        <w:ind w:firstLine="567"/>
        <w:jc w:val="both"/>
        <w:rPr>
          <w:rFonts w:ascii="Times New Roman" w:hAnsi="Times New Roman" w:cs="Times New Roman"/>
          <w:sz w:val="28"/>
          <w:szCs w:val="28"/>
        </w:rPr>
      </w:pPr>
    </w:p>
    <w:p w:rsidR="00A746B1" w:rsidRDefault="00A746B1" w:rsidP="00EE37D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3.2 Нумерация глав и параграфов</w:t>
      </w:r>
    </w:p>
    <w:p w:rsidR="00A746B1" w:rsidRDefault="00A746B1" w:rsidP="00EE37DE">
      <w:pPr>
        <w:spacing w:after="0" w:line="360" w:lineRule="auto"/>
        <w:jc w:val="center"/>
        <w:rPr>
          <w:rFonts w:ascii="Times New Roman" w:hAnsi="Times New Roman" w:cs="Times New Roman"/>
          <w:b/>
          <w:bCs/>
          <w:sz w:val="28"/>
          <w:szCs w:val="28"/>
        </w:rPr>
      </w:pPr>
    </w:p>
    <w:p w:rsidR="00A746B1" w:rsidRPr="00CB3657"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Главы и параграфы</w:t>
      </w:r>
      <w:r w:rsidRPr="00CB3657">
        <w:rPr>
          <w:rFonts w:ascii="Times New Roman" w:hAnsi="Times New Roman" w:cs="Times New Roman"/>
          <w:sz w:val="28"/>
          <w:szCs w:val="28"/>
        </w:rPr>
        <w:t xml:space="preserve"> следует нумеровать арабскими</w:t>
      </w:r>
      <w:r>
        <w:rPr>
          <w:rFonts w:ascii="Times New Roman" w:hAnsi="Times New Roman" w:cs="Times New Roman"/>
          <w:sz w:val="28"/>
          <w:szCs w:val="28"/>
        </w:rPr>
        <w:t xml:space="preserve"> цифрами. Глав</w:t>
      </w:r>
      <w:r w:rsidRPr="00CB3657">
        <w:rPr>
          <w:rFonts w:ascii="Times New Roman" w:hAnsi="Times New Roman" w:cs="Times New Roman"/>
          <w:sz w:val="28"/>
          <w:szCs w:val="28"/>
        </w:rPr>
        <w:t>ы работы должны иметь порядковую нумерацию в пределах</w:t>
      </w:r>
      <w:r>
        <w:rPr>
          <w:rFonts w:ascii="Times New Roman" w:hAnsi="Times New Roman" w:cs="Times New Roman"/>
          <w:sz w:val="28"/>
          <w:szCs w:val="28"/>
        </w:rPr>
        <w:t xml:space="preserve"> </w:t>
      </w:r>
      <w:r w:rsidRPr="00CB3657">
        <w:rPr>
          <w:rFonts w:ascii="Times New Roman" w:hAnsi="Times New Roman" w:cs="Times New Roman"/>
          <w:sz w:val="28"/>
          <w:szCs w:val="28"/>
        </w:rPr>
        <w:t>основной части и обозначаться арабскими цифрами без точки, например, 1,</w:t>
      </w:r>
      <w:r>
        <w:rPr>
          <w:rFonts w:ascii="Times New Roman" w:hAnsi="Times New Roman" w:cs="Times New Roman"/>
          <w:sz w:val="28"/>
          <w:szCs w:val="28"/>
        </w:rPr>
        <w:t xml:space="preserve"> 2</w:t>
      </w:r>
      <w:r w:rsidRPr="00CB3657">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CB3657">
        <w:rPr>
          <w:rFonts w:ascii="Times New Roman" w:hAnsi="Times New Roman" w:cs="Times New Roman"/>
          <w:sz w:val="28"/>
          <w:szCs w:val="28"/>
        </w:rPr>
        <w:t>т.д.</w:t>
      </w:r>
    </w:p>
    <w:p w:rsidR="00A746B1" w:rsidRPr="00CB3657"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Параграф</w:t>
      </w:r>
      <w:r w:rsidRPr="00CB3657">
        <w:rPr>
          <w:rFonts w:ascii="Times New Roman" w:hAnsi="Times New Roman" w:cs="Times New Roman"/>
          <w:sz w:val="28"/>
          <w:szCs w:val="28"/>
        </w:rPr>
        <w:t>ы должны иметь порядковую нумерацию в предела</w:t>
      </w:r>
      <w:r>
        <w:rPr>
          <w:rFonts w:ascii="Times New Roman" w:hAnsi="Times New Roman" w:cs="Times New Roman"/>
          <w:sz w:val="28"/>
          <w:szCs w:val="28"/>
        </w:rPr>
        <w:t>х каждой главы. Номер параграфа</w:t>
      </w:r>
      <w:r w:rsidRPr="00CB3657">
        <w:rPr>
          <w:rFonts w:ascii="Times New Roman" w:hAnsi="Times New Roman" w:cs="Times New Roman"/>
          <w:sz w:val="28"/>
          <w:szCs w:val="28"/>
        </w:rPr>
        <w:t xml:space="preserve"> включае</w:t>
      </w:r>
      <w:r>
        <w:rPr>
          <w:rFonts w:ascii="Times New Roman" w:hAnsi="Times New Roman" w:cs="Times New Roman"/>
          <w:sz w:val="28"/>
          <w:szCs w:val="28"/>
        </w:rPr>
        <w:t>т номер главы и порядковый номер параграфа</w:t>
      </w:r>
      <w:r w:rsidRPr="00CB3657">
        <w:rPr>
          <w:rFonts w:ascii="Times New Roman" w:hAnsi="Times New Roman" w:cs="Times New Roman"/>
          <w:sz w:val="28"/>
          <w:szCs w:val="28"/>
        </w:rPr>
        <w:t>, разделенные точкой, в конце номера пункта точка</w:t>
      </w:r>
      <w:r>
        <w:rPr>
          <w:rFonts w:ascii="Times New Roman" w:hAnsi="Times New Roman" w:cs="Times New Roman"/>
          <w:sz w:val="28"/>
          <w:szCs w:val="28"/>
        </w:rPr>
        <w:t xml:space="preserve"> </w:t>
      </w:r>
      <w:r w:rsidRPr="00CB3657">
        <w:rPr>
          <w:rFonts w:ascii="Times New Roman" w:hAnsi="Times New Roman" w:cs="Times New Roman"/>
          <w:sz w:val="28"/>
          <w:szCs w:val="28"/>
        </w:rPr>
        <w:t xml:space="preserve">не ставится, например, 1.1, </w:t>
      </w:r>
      <w:r>
        <w:rPr>
          <w:rFonts w:ascii="Times New Roman" w:hAnsi="Times New Roman" w:cs="Times New Roman"/>
          <w:sz w:val="28"/>
          <w:szCs w:val="28"/>
        </w:rPr>
        <w:t>1.2, 1.3</w:t>
      </w:r>
      <w:r w:rsidRPr="00CB3657">
        <w:rPr>
          <w:rFonts w:ascii="Times New Roman" w:hAnsi="Times New Roman" w:cs="Times New Roman"/>
          <w:sz w:val="28"/>
          <w:szCs w:val="28"/>
        </w:rPr>
        <w:t xml:space="preserve"> и т.д.</w:t>
      </w:r>
    </w:p>
    <w:p w:rsidR="00A746B1" w:rsidRPr="00CB3657" w:rsidRDefault="00A746B1" w:rsidP="00872D2D">
      <w:pPr>
        <w:spacing w:after="0" w:line="360" w:lineRule="auto"/>
        <w:jc w:val="both"/>
        <w:rPr>
          <w:rFonts w:ascii="Times New Roman" w:hAnsi="Times New Roman" w:cs="Times New Roman"/>
          <w:sz w:val="28"/>
          <w:szCs w:val="28"/>
        </w:rPr>
      </w:pPr>
    </w:p>
    <w:p w:rsidR="00A746B1" w:rsidRDefault="00A746B1" w:rsidP="00EE37DE">
      <w:pPr>
        <w:spacing w:after="0" w:line="360" w:lineRule="auto"/>
        <w:jc w:val="center"/>
        <w:rPr>
          <w:rFonts w:ascii="Times New Roman" w:hAnsi="Times New Roman" w:cs="Times New Roman"/>
          <w:b/>
          <w:bCs/>
          <w:sz w:val="28"/>
          <w:szCs w:val="28"/>
        </w:rPr>
      </w:pPr>
      <w:r w:rsidRPr="003064B1">
        <w:rPr>
          <w:rFonts w:ascii="Times New Roman" w:hAnsi="Times New Roman" w:cs="Times New Roman"/>
          <w:b/>
          <w:bCs/>
          <w:sz w:val="28"/>
          <w:szCs w:val="28"/>
        </w:rPr>
        <w:t>3.3 Иллюстрации</w:t>
      </w:r>
    </w:p>
    <w:p w:rsidR="00A746B1" w:rsidRDefault="00A746B1" w:rsidP="00EE37DE">
      <w:pPr>
        <w:spacing w:after="0" w:line="360" w:lineRule="auto"/>
        <w:jc w:val="center"/>
        <w:rPr>
          <w:rFonts w:ascii="Times New Roman" w:hAnsi="Times New Roman" w:cs="Times New Roman"/>
          <w:b/>
          <w:bCs/>
          <w:sz w:val="28"/>
          <w:szCs w:val="28"/>
        </w:rPr>
      </w:pPr>
    </w:p>
    <w:p w:rsidR="00A746B1" w:rsidRPr="00CB3657"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B3657">
        <w:rPr>
          <w:rFonts w:ascii="Times New Roman" w:hAnsi="Times New Roman" w:cs="Times New Roman"/>
          <w:sz w:val="28"/>
          <w:szCs w:val="28"/>
        </w:rPr>
        <w:t>Количество иллюстраций должно быть достаточным для пояснения</w:t>
      </w:r>
      <w:r>
        <w:rPr>
          <w:rFonts w:ascii="Times New Roman" w:hAnsi="Times New Roman" w:cs="Times New Roman"/>
          <w:sz w:val="28"/>
          <w:szCs w:val="28"/>
        </w:rPr>
        <w:t xml:space="preserve"> </w:t>
      </w:r>
      <w:r w:rsidRPr="00CB3657">
        <w:rPr>
          <w:rFonts w:ascii="Times New Roman" w:hAnsi="Times New Roman" w:cs="Times New Roman"/>
          <w:sz w:val="28"/>
          <w:szCs w:val="28"/>
        </w:rPr>
        <w:t>излагаемого текста. Иллюстрации (чертежи, графики, схемы, компьютерные</w:t>
      </w:r>
      <w:r>
        <w:rPr>
          <w:rFonts w:ascii="Times New Roman" w:hAnsi="Times New Roman" w:cs="Times New Roman"/>
          <w:sz w:val="28"/>
          <w:szCs w:val="28"/>
        </w:rPr>
        <w:t xml:space="preserve"> </w:t>
      </w:r>
      <w:r w:rsidRPr="00CB3657">
        <w:rPr>
          <w:rFonts w:ascii="Times New Roman" w:hAnsi="Times New Roman" w:cs="Times New Roman"/>
          <w:sz w:val="28"/>
          <w:szCs w:val="28"/>
        </w:rPr>
        <w:t>распечатки, диаграммы, фотоснимки) должны быть расположены</w:t>
      </w:r>
      <w:r>
        <w:rPr>
          <w:rFonts w:ascii="Times New Roman" w:hAnsi="Times New Roman" w:cs="Times New Roman"/>
          <w:sz w:val="28"/>
          <w:szCs w:val="28"/>
        </w:rPr>
        <w:t xml:space="preserve"> </w:t>
      </w:r>
      <w:r w:rsidRPr="00CB3657">
        <w:rPr>
          <w:rFonts w:ascii="Times New Roman" w:hAnsi="Times New Roman" w:cs="Times New Roman"/>
          <w:sz w:val="28"/>
          <w:szCs w:val="28"/>
        </w:rPr>
        <w:t>непосредственно после текста, в котором они упоминаются впервые, или на</w:t>
      </w:r>
      <w:r>
        <w:rPr>
          <w:rFonts w:ascii="Times New Roman" w:hAnsi="Times New Roman" w:cs="Times New Roman"/>
          <w:sz w:val="28"/>
          <w:szCs w:val="28"/>
        </w:rPr>
        <w:t xml:space="preserve"> </w:t>
      </w:r>
      <w:r w:rsidRPr="00CB3657">
        <w:rPr>
          <w:rFonts w:ascii="Times New Roman" w:hAnsi="Times New Roman" w:cs="Times New Roman"/>
          <w:sz w:val="28"/>
          <w:szCs w:val="28"/>
        </w:rPr>
        <w:t>следующей странице.</w:t>
      </w:r>
    </w:p>
    <w:p w:rsidR="00A746B1" w:rsidRPr="00CB3657"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B3657">
        <w:rPr>
          <w:rFonts w:ascii="Times New Roman" w:hAnsi="Times New Roman" w:cs="Times New Roman"/>
          <w:sz w:val="28"/>
          <w:szCs w:val="28"/>
        </w:rPr>
        <w:t>Иллюстрации могут быть в компьютерном исполнении, в том числе и</w:t>
      </w:r>
      <w:r>
        <w:rPr>
          <w:rFonts w:ascii="Times New Roman" w:hAnsi="Times New Roman" w:cs="Times New Roman"/>
          <w:sz w:val="28"/>
          <w:szCs w:val="28"/>
        </w:rPr>
        <w:t xml:space="preserve"> </w:t>
      </w:r>
      <w:r w:rsidRPr="00CB3657">
        <w:rPr>
          <w:rFonts w:ascii="Times New Roman" w:hAnsi="Times New Roman" w:cs="Times New Roman"/>
          <w:sz w:val="28"/>
          <w:szCs w:val="28"/>
        </w:rPr>
        <w:t>цветные. На все иллюстрации должны быть даны ссылки в работе.</w:t>
      </w:r>
    </w:p>
    <w:p w:rsidR="00A746B1" w:rsidRPr="00CB3657"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B3657">
        <w:rPr>
          <w:rFonts w:ascii="Times New Roman" w:hAnsi="Times New Roman" w:cs="Times New Roman"/>
          <w:sz w:val="28"/>
          <w:szCs w:val="28"/>
        </w:rPr>
        <w:t>Фотоснимки размером меньше фор</w:t>
      </w:r>
      <w:r>
        <w:rPr>
          <w:rFonts w:ascii="Times New Roman" w:hAnsi="Times New Roman" w:cs="Times New Roman"/>
          <w:sz w:val="28"/>
          <w:szCs w:val="28"/>
        </w:rPr>
        <w:t xml:space="preserve">мата А 4 должны быть наклеены на </w:t>
      </w:r>
      <w:r w:rsidRPr="00CB3657">
        <w:rPr>
          <w:rFonts w:ascii="Times New Roman" w:hAnsi="Times New Roman" w:cs="Times New Roman"/>
          <w:sz w:val="28"/>
          <w:szCs w:val="28"/>
        </w:rPr>
        <w:t>стандартные листы белой бумаги.</w:t>
      </w:r>
    </w:p>
    <w:p w:rsidR="00A746B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B3657">
        <w:rPr>
          <w:rFonts w:ascii="Times New Roman" w:hAnsi="Times New Roman" w:cs="Times New Roman"/>
          <w:sz w:val="28"/>
          <w:szCs w:val="28"/>
        </w:rPr>
        <w:t>Чертежи, графики, диаграммы, схемы, помещаемые в дипломной работе,</w:t>
      </w:r>
      <w:r>
        <w:rPr>
          <w:rFonts w:ascii="Times New Roman" w:hAnsi="Times New Roman" w:cs="Times New Roman"/>
          <w:sz w:val="28"/>
          <w:szCs w:val="28"/>
        </w:rPr>
        <w:t xml:space="preserve"> </w:t>
      </w:r>
      <w:r w:rsidRPr="00CB3657">
        <w:rPr>
          <w:rFonts w:ascii="Times New Roman" w:hAnsi="Times New Roman" w:cs="Times New Roman"/>
          <w:sz w:val="28"/>
          <w:szCs w:val="28"/>
        </w:rPr>
        <w:t>должны соответствовать требованиям государственных стандартов Единой</w:t>
      </w:r>
      <w:r>
        <w:rPr>
          <w:rFonts w:ascii="Times New Roman" w:hAnsi="Times New Roman" w:cs="Times New Roman"/>
          <w:sz w:val="28"/>
          <w:szCs w:val="28"/>
        </w:rPr>
        <w:t xml:space="preserve"> </w:t>
      </w:r>
      <w:r w:rsidRPr="00CB3657">
        <w:rPr>
          <w:rFonts w:ascii="Times New Roman" w:hAnsi="Times New Roman" w:cs="Times New Roman"/>
          <w:sz w:val="28"/>
          <w:szCs w:val="28"/>
        </w:rPr>
        <w:t>системы конструкторской документации (ЕСК</w:t>
      </w:r>
      <w:r>
        <w:rPr>
          <w:rFonts w:ascii="Times New Roman" w:hAnsi="Times New Roman" w:cs="Times New Roman"/>
          <w:sz w:val="28"/>
          <w:szCs w:val="28"/>
        </w:rPr>
        <w:t>Д).</w:t>
      </w:r>
    </w:p>
    <w:p w:rsidR="00A746B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064B1">
        <w:rPr>
          <w:rFonts w:ascii="Times New Roman" w:hAnsi="Times New Roman" w:cs="Times New Roman"/>
          <w:sz w:val="28"/>
          <w:szCs w:val="28"/>
        </w:rPr>
        <w:t>Слово «Рисунок» и его наименование располагается внизу рисунка</w:t>
      </w:r>
      <w:r>
        <w:rPr>
          <w:rFonts w:ascii="Times New Roman" w:hAnsi="Times New Roman" w:cs="Times New Roman"/>
          <w:sz w:val="28"/>
          <w:szCs w:val="28"/>
        </w:rPr>
        <w:t xml:space="preserve"> </w:t>
      </w:r>
      <w:r w:rsidRPr="003064B1">
        <w:rPr>
          <w:rFonts w:ascii="Times New Roman" w:hAnsi="Times New Roman" w:cs="Times New Roman"/>
          <w:sz w:val="28"/>
          <w:szCs w:val="28"/>
        </w:rPr>
        <w:t>посередине строки следующим образом: Рисунок 1 – Строение клетки (ГОСТ</w:t>
      </w:r>
      <w:r>
        <w:rPr>
          <w:rFonts w:ascii="Times New Roman" w:hAnsi="Times New Roman" w:cs="Times New Roman"/>
          <w:sz w:val="28"/>
          <w:szCs w:val="28"/>
        </w:rPr>
        <w:t xml:space="preserve"> </w:t>
      </w:r>
      <w:r w:rsidRPr="003064B1">
        <w:rPr>
          <w:rFonts w:ascii="Times New Roman" w:hAnsi="Times New Roman" w:cs="Times New Roman"/>
          <w:sz w:val="28"/>
          <w:szCs w:val="28"/>
        </w:rPr>
        <w:t>2.105). В подписи под рисунком знак № перед цифрой не ставится. После</w:t>
      </w:r>
      <w:r>
        <w:rPr>
          <w:rFonts w:ascii="Times New Roman" w:hAnsi="Times New Roman" w:cs="Times New Roman"/>
          <w:sz w:val="28"/>
          <w:szCs w:val="28"/>
        </w:rPr>
        <w:t xml:space="preserve"> </w:t>
      </w:r>
      <w:r w:rsidRPr="003064B1">
        <w:rPr>
          <w:rFonts w:ascii="Times New Roman" w:hAnsi="Times New Roman" w:cs="Times New Roman"/>
          <w:sz w:val="28"/>
          <w:szCs w:val="28"/>
        </w:rPr>
        <w:t>наименования рисунка точка не ставится.</w:t>
      </w:r>
    </w:p>
    <w:p w:rsidR="00A746B1" w:rsidRDefault="00A746B1" w:rsidP="00872D2D">
      <w:pPr>
        <w:spacing w:after="0" w:line="360" w:lineRule="auto"/>
        <w:jc w:val="both"/>
        <w:rPr>
          <w:rFonts w:ascii="Times New Roman" w:hAnsi="Times New Roman" w:cs="Times New Roman"/>
          <w:sz w:val="28"/>
          <w:szCs w:val="28"/>
        </w:rPr>
      </w:pPr>
      <w:r w:rsidRPr="003064B1">
        <w:rPr>
          <w:rFonts w:ascii="Times New Roman" w:hAnsi="Times New Roman" w:cs="Times New Roman"/>
          <w:sz w:val="28"/>
          <w:szCs w:val="28"/>
        </w:rPr>
        <w:t>Пример:</w:t>
      </w:r>
    </w:p>
    <w:p w:rsidR="00A746B1" w:rsidRDefault="00A746B1" w:rsidP="00E742A4">
      <w:pPr>
        <w:pStyle w:val="NormalWeb"/>
        <w:shd w:val="clear" w:color="auto" w:fill="FFFFFF"/>
        <w:tabs>
          <w:tab w:val="left" w:pos="1454"/>
        </w:tabs>
        <w:spacing w:line="360" w:lineRule="auto"/>
        <w:ind w:right="180"/>
        <w:jc w:val="both"/>
        <w:rPr>
          <w:sz w:val="28"/>
          <w:szCs w:val="28"/>
        </w:rPr>
      </w:pPr>
      <w:r>
        <w:rPr>
          <w:noProof/>
        </w:rPr>
        <w:pict>
          <v:rect id="_x0000_s1026" style="position:absolute;left:0;text-align:left;margin-left:90pt;margin-top:28.5pt;width:232.3pt;height:27.75pt;z-index:251654656">
            <v:textbox style="mso-next-textbox:#_x0000_s1026">
              <w:txbxContent>
                <w:p w:rsidR="00A746B1" w:rsidRPr="00A037A5" w:rsidRDefault="00A746B1" w:rsidP="00F14742">
                  <w:pPr>
                    <w:jc w:val="center"/>
                    <w:rPr>
                      <w:rFonts w:ascii="Times New Roman" w:hAnsi="Times New Roman" w:cs="Times New Roman"/>
                      <w:sz w:val="28"/>
                      <w:szCs w:val="28"/>
                    </w:rPr>
                  </w:pPr>
                  <w:r w:rsidRPr="00A037A5">
                    <w:rPr>
                      <w:sz w:val="28"/>
                      <w:szCs w:val="28"/>
                    </w:rPr>
                    <w:t>Бухгалтерская служба</w:t>
                  </w:r>
                </w:p>
              </w:txbxContent>
            </v:textbox>
          </v:rect>
        </w:pict>
      </w:r>
    </w:p>
    <w:p w:rsidR="00A746B1" w:rsidRDefault="00A746B1" w:rsidP="00F14742">
      <w:pPr>
        <w:pStyle w:val="NormalWeb"/>
        <w:shd w:val="clear" w:color="auto" w:fill="FFFFFF"/>
        <w:spacing w:line="360" w:lineRule="auto"/>
        <w:ind w:right="180" w:firstLine="708"/>
        <w:jc w:val="both"/>
        <w:rPr>
          <w:sz w:val="28"/>
          <w:szCs w:val="28"/>
        </w:rPr>
      </w:pPr>
      <w:r>
        <w:rPr>
          <w:noProof/>
        </w:rPr>
        <w:pict>
          <v:rect id="_x0000_s1027" style="position:absolute;left:0;text-align:left;margin-left:2in;margin-top:31.95pt;width:135pt;height:26.25pt;z-index:251655680">
            <v:textbox style="mso-next-textbox:#_x0000_s1027">
              <w:txbxContent>
                <w:p w:rsidR="00A746B1" w:rsidRPr="00A037A5" w:rsidRDefault="00A746B1" w:rsidP="00F14742">
                  <w:pPr>
                    <w:jc w:val="center"/>
                    <w:rPr>
                      <w:rFonts w:ascii="Times New Roman" w:hAnsi="Times New Roman" w:cs="Times New Roman"/>
                      <w:sz w:val="28"/>
                      <w:szCs w:val="28"/>
                    </w:rPr>
                  </w:pPr>
                  <w:r w:rsidRPr="00A037A5">
                    <w:rPr>
                      <w:sz w:val="28"/>
                      <w:szCs w:val="28"/>
                    </w:rPr>
                    <w:t>Главный бухгалтер</w:t>
                  </w:r>
                </w:p>
              </w:txbxContent>
            </v:textbox>
          </v:rect>
        </w:pict>
      </w:r>
      <w:r>
        <w:rPr>
          <w:noProof/>
        </w:rPr>
        <w:pict>
          <v:line id="_x0000_s1028" style="position:absolute;left:0;text-align:left;z-index:251657728" from="207pt,4.95pt" to="207pt,25.95pt">
            <v:stroke endarrow="block"/>
          </v:line>
        </w:pict>
      </w:r>
    </w:p>
    <w:p w:rsidR="00A746B1" w:rsidRDefault="00A746B1" w:rsidP="00F14742">
      <w:pPr>
        <w:pStyle w:val="NormalWeb"/>
        <w:shd w:val="clear" w:color="auto" w:fill="FFFFFF"/>
        <w:spacing w:line="360" w:lineRule="auto"/>
        <w:ind w:right="180" w:firstLine="708"/>
        <w:jc w:val="both"/>
        <w:rPr>
          <w:sz w:val="28"/>
          <w:szCs w:val="28"/>
        </w:rPr>
      </w:pPr>
      <w:r>
        <w:rPr>
          <w:noProof/>
        </w:rPr>
        <w:pict>
          <v:rect id="_x0000_s1029" style="position:absolute;left:0;text-align:left;margin-left:274.35pt;margin-top:16.05pt;width:4.65pt;height:4pt;z-index:251656704">
            <v:textbox style="mso-next-textbox:#_x0000_s1029">
              <w:txbxContent>
                <w:p w:rsidR="00A746B1" w:rsidRPr="00CD3611" w:rsidRDefault="00A746B1" w:rsidP="00F14742"/>
              </w:txbxContent>
            </v:textbox>
          </v:rect>
        </w:pict>
      </w:r>
      <w:r>
        <w:rPr>
          <w:noProof/>
        </w:rPr>
        <w:pict>
          <v:shapetype id="_x0000_t32" coordsize="21600,21600" o:spt="32" o:oned="t" path="m,l21600,21600e" filled="f">
            <v:path arrowok="t" fillok="f" o:connecttype="none"/>
            <o:lock v:ext="edit" shapetype="t"/>
          </v:shapetype>
          <v:shape id="_x0000_s1030" type="#_x0000_t32" style="position:absolute;left:0;text-align:left;margin-left:54.85pt;margin-top:6.7pt;width:89.15pt;height:28.55pt;flip:x;z-index:251659776" o:connectortype="straight">
            <v:stroke endarrow="block"/>
          </v:shape>
        </w:pict>
      </w:r>
      <w:r>
        <w:rPr>
          <w:noProof/>
        </w:rPr>
        <w:pict>
          <v:shape id="_x0000_s1031" type="#_x0000_t32" style="position:absolute;left:0;text-align:left;margin-left:279pt;margin-top:6.7pt;width:110.05pt;height:28.55pt;z-index:251660800" o:connectortype="straight">
            <v:stroke endarrow="block"/>
          </v:shape>
        </w:pict>
      </w:r>
      <w:r>
        <w:rPr>
          <w:noProof/>
        </w:rPr>
        <w:pict>
          <v:line id="_x0000_s1032" style="position:absolute;left:0;text-align:left;z-index:251658752" from="207pt,20.8pt" to="207pt,41.8pt">
            <v:stroke endarrow="block"/>
          </v:lin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0"/>
      </w:tblGrid>
      <w:tr w:rsidR="00A746B1" w:rsidRPr="009B0E4B">
        <w:tc>
          <w:tcPr>
            <w:tcW w:w="3190" w:type="dxa"/>
          </w:tcPr>
          <w:p w:rsidR="00A746B1" w:rsidRPr="00EA70A0" w:rsidRDefault="00A746B1" w:rsidP="006E1A75">
            <w:pPr>
              <w:pStyle w:val="NormalWeb"/>
              <w:spacing w:line="360" w:lineRule="auto"/>
              <w:ind w:right="180"/>
              <w:jc w:val="both"/>
              <w:rPr>
                <w:sz w:val="28"/>
                <w:szCs w:val="28"/>
              </w:rPr>
            </w:pPr>
            <w:r w:rsidRPr="00EA70A0">
              <w:rPr>
                <w:sz w:val="28"/>
                <w:szCs w:val="28"/>
              </w:rPr>
              <w:t>Бухгалтер</w:t>
            </w:r>
            <w:r>
              <w:rPr>
                <w:sz w:val="28"/>
                <w:szCs w:val="28"/>
              </w:rPr>
              <w:t xml:space="preserve"> расчетной группы</w:t>
            </w:r>
          </w:p>
        </w:tc>
        <w:tc>
          <w:tcPr>
            <w:tcW w:w="3190" w:type="dxa"/>
          </w:tcPr>
          <w:p w:rsidR="00A746B1" w:rsidRPr="00EA70A0" w:rsidRDefault="00A746B1" w:rsidP="006E1A75">
            <w:pPr>
              <w:pStyle w:val="NormalWeb"/>
              <w:spacing w:line="360" w:lineRule="auto"/>
              <w:ind w:right="180"/>
              <w:jc w:val="both"/>
              <w:rPr>
                <w:sz w:val="28"/>
                <w:szCs w:val="28"/>
              </w:rPr>
            </w:pPr>
            <w:r w:rsidRPr="00EA70A0">
              <w:rPr>
                <w:sz w:val="28"/>
                <w:szCs w:val="28"/>
              </w:rPr>
              <w:t>Бухгалтер материальной</w:t>
            </w:r>
            <w:r>
              <w:rPr>
                <w:sz w:val="28"/>
                <w:szCs w:val="28"/>
              </w:rPr>
              <w:t xml:space="preserve"> группы</w:t>
            </w:r>
          </w:p>
        </w:tc>
        <w:tc>
          <w:tcPr>
            <w:tcW w:w="3190" w:type="dxa"/>
          </w:tcPr>
          <w:p w:rsidR="00A746B1" w:rsidRPr="00EA70A0" w:rsidRDefault="00A746B1" w:rsidP="006E1A75">
            <w:pPr>
              <w:pStyle w:val="NormalWeb"/>
              <w:spacing w:line="360" w:lineRule="auto"/>
              <w:ind w:right="180"/>
              <w:jc w:val="both"/>
              <w:rPr>
                <w:sz w:val="28"/>
                <w:szCs w:val="28"/>
              </w:rPr>
            </w:pPr>
            <w:r w:rsidRPr="00EA70A0">
              <w:rPr>
                <w:sz w:val="28"/>
                <w:szCs w:val="28"/>
              </w:rPr>
              <w:t>Бухгалтер по основным средствам и кассир</w:t>
            </w:r>
          </w:p>
        </w:tc>
      </w:tr>
    </w:tbl>
    <w:p w:rsidR="00A746B1" w:rsidRPr="00891043" w:rsidRDefault="00A746B1" w:rsidP="00F14742">
      <w:pPr>
        <w:pStyle w:val="NormalWeb"/>
        <w:shd w:val="clear" w:color="auto" w:fill="FFFFFF"/>
        <w:spacing w:line="360" w:lineRule="auto"/>
        <w:ind w:right="180"/>
        <w:rPr>
          <w:sz w:val="2"/>
          <w:szCs w:val="2"/>
        </w:rPr>
      </w:pPr>
    </w:p>
    <w:p w:rsidR="00A746B1" w:rsidRDefault="00A746B1" w:rsidP="00F14742">
      <w:pPr>
        <w:pStyle w:val="NormalWeb"/>
        <w:shd w:val="clear" w:color="auto" w:fill="FFFFFF"/>
        <w:spacing w:before="0" w:beforeAutospacing="0" w:after="0" w:afterAutospacing="0" w:line="360" w:lineRule="auto"/>
        <w:ind w:firstLine="709"/>
        <w:jc w:val="center"/>
        <w:rPr>
          <w:color w:val="000000"/>
          <w:sz w:val="28"/>
          <w:szCs w:val="28"/>
          <w:shd w:val="clear" w:color="auto" w:fill="FFFFFF"/>
        </w:rPr>
      </w:pPr>
      <w:r w:rsidRPr="001451FB">
        <w:rPr>
          <w:sz w:val="28"/>
          <w:szCs w:val="28"/>
        </w:rPr>
        <w:t>Рисунок 2</w:t>
      </w:r>
      <w:r>
        <w:rPr>
          <w:sz w:val="28"/>
          <w:szCs w:val="28"/>
        </w:rPr>
        <w:t>.1 -</w:t>
      </w:r>
      <w:r w:rsidRPr="001451FB">
        <w:rPr>
          <w:sz w:val="28"/>
          <w:szCs w:val="28"/>
        </w:rPr>
        <w:t xml:space="preserve"> Бухгалтерская служба </w:t>
      </w:r>
      <w:r w:rsidRPr="00AA0436">
        <w:rPr>
          <w:color w:val="000000"/>
          <w:sz w:val="28"/>
          <w:szCs w:val="28"/>
          <w:shd w:val="clear" w:color="auto" w:fill="FFFFFF"/>
        </w:rPr>
        <w:t xml:space="preserve">СПК </w:t>
      </w:r>
      <w:r>
        <w:rPr>
          <w:sz w:val="28"/>
          <w:szCs w:val="28"/>
        </w:rPr>
        <w:t>«Мендур-Соккон»</w:t>
      </w:r>
    </w:p>
    <w:p w:rsidR="00A746B1" w:rsidRPr="003064B1" w:rsidRDefault="00A746B1" w:rsidP="00872D2D">
      <w:pPr>
        <w:spacing w:after="0" w:line="360" w:lineRule="auto"/>
        <w:jc w:val="both"/>
        <w:rPr>
          <w:rFonts w:ascii="Times New Roman" w:hAnsi="Times New Roman" w:cs="Times New Roman"/>
          <w:sz w:val="28"/>
          <w:szCs w:val="28"/>
        </w:rPr>
      </w:pPr>
    </w:p>
    <w:p w:rsidR="00A746B1"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064B1">
        <w:rPr>
          <w:rFonts w:ascii="Times New Roman" w:hAnsi="Times New Roman" w:cs="Times New Roman"/>
          <w:sz w:val="28"/>
          <w:szCs w:val="28"/>
        </w:rPr>
        <w:t>При ссылках в тексте на графическое изображение в ряде случаев</w:t>
      </w:r>
      <w:r>
        <w:rPr>
          <w:rFonts w:ascii="Times New Roman" w:hAnsi="Times New Roman" w:cs="Times New Roman"/>
          <w:sz w:val="28"/>
          <w:szCs w:val="28"/>
        </w:rPr>
        <w:t xml:space="preserve"> </w:t>
      </w:r>
      <w:r w:rsidRPr="003064B1">
        <w:rPr>
          <w:rFonts w:ascii="Times New Roman" w:hAnsi="Times New Roman" w:cs="Times New Roman"/>
          <w:sz w:val="28"/>
          <w:szCs w:val="28"/>
        </w:rPr>
        <w:t>указывается вид графического изображения (схема, график, чертеж,</w:t>
      </w:r>
      <w:r>
        <w:rPr>
          <w:rFonts w:ascii="Times New Roman" w:hAnsi="Times New Roman" w:cs="Times New Roman"/>
          <w:sz w:val="28"/>
          <w:szCs w:val="28"/>
        </w:rPr>
        <w:t xml:space="preserve"> </w:t>
      </w:r>
      <w:r w:rsidRPr="003064B1">
        <w:rPr>
          <w:rFonts w:ascii="Times New Roman" w:hAnsi="Times New Roman" w:cs="Times New Roman"/>
          <w:sz w:val="28"/>
          <w:szCs w:val="28"/>
        </w:rPr>
        <w:t>фотографии и т.п.). Ссылки могут входить в текст как составная часть или</w:t>
      </w:r>
      <w:r>
        <w:rPr>
          <w:rFonts w:ascii="Times New Roman" w:hAnsi="Times New Roman" w:cs="Times New Roman"/>
          <w:sz w:val="28"/>
          <w:szCs w:val="28"/>
        </w:rPr>
        <w:t xml:space="preserve"> бы</w:t>
      </w:r>
      <w:r w:rsidRPr="003064B1">
        <w:rPr>
          <w:rFonts w:ascii="Times New Roman" w:hAnsi="Times New Roman" w:cs="Times New Roman"/>
          <w:sz w:val="28"/>
          <w:szCs w:val="28"/>
        </w:rPr>
        <w:t>ть</w:t>
      </w:r>
      <w:r>
        <w:rPr>
          <w:rFonts w:ascii="Times New Roman" w:hAnsi="Times New Roman" w:cs="Times New Roman"/>
          <w:sz w:val="28"/>
          <w:szCs w:val="28"/>
        </w:rPr>
        <w:t xml:space="preserve"> </w:t>
      </w:r>
      <w:r w:rsidRPr="003064B1">
        <w:rPr>
          <w:rFonts w:ascii="Times New Roman" w:hAnsi="Times New Roman" w:cs="Times New Roman"/>
          <w:sz w:val="28"/>
          <w:szCs w:val="28"/>
        </w:rPr>
        <w:t>заключены в скобки со словом «см.» (смотри) или без него, если ссылка на</w:t>
      </w:r>
      <w:r>
        <w:rPr>
          <w:rFonts w:ascii="Times New Roman" w:hAnsi="Times New Roman" w:cs="Times New Roman"/>
          <w:sz w:val="28"/>
          <w:szCs w:val="28"/>
        </w:rPr>
        <w:t xml:space="preserve"> </w:t>
      </w:r>
      <w:r w:rsidRPr="003064B1">
        <w:rPr>
          <w:rFonts w:ascii="Times New Roman" w:hAnsi="Times New Roman" w:cs="Times New Roman"/>
          <w:sz w:val="28"/>
          <w:szCs w:val="28"/>
        </w:rPr>
        <w:t>иллюстрацию сделана первый раз.</w:t>
      </w:r>
    </w:p>
    <w:p w:rsidR="00A746B1" w:rsidRPr="003064B1" w:rsidRDefault="00A746B1" w:rsidP="00872D2D">
      <w:pPr>
        <w:spacing w:after="0" w:line="360" w:lineRule="auto"/>
        <w:jc w:val="both"/>
        <w:rPr>
          <w:rFonts w:ascii="Times New Roman" w:hAnsi="Times New Roman" w:cs="Times New Roman"/>
          <w:sz w:val="28"/>
          <w:szCs w:val="28"/>
        </w:rPr>
      </w:pPr>
    </w:p>
    <w:p w:rsidR="00A746B1" w:rsidRDefault="00A746B1" w:rsidP="0007262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07262B">
        <w:rPr>
          <w:rFonts w:ascii="Times New Roman" w:hAnsi="Times New Roman" w:cs="Times New Roman"/>
          <w:color w:val="000000"/>
          <w:sz w:val="28"/>
          <w:szCs w:val="28"/>
          <w:shd w:val="clear" w:color="auto" w:fill="FFFFFF"/>
        </w:rPr>
        <w:t xml:space="preserve">Структура </w:t>
      </w:r>
      <w:r w:rsidRPr="0007262B">
        <w:rPr>
          <w:rFonts w:ascii="Times New Roman" w:hAnsi="Times New Roman" w:cs="Times New Roman"/>
          <w:sz w:val="28"/>
          <w:szCs w:val="28"/>
        </w:rPr>
        <w:t>бухгалтерской службы СПК «Мендур-Соккон» представлена на рисунке 2.1.</w:t>
      </w:r>
    </w:p>
    <w:p w:rsidR="00A746B1" w:rsidRPr="003578CD"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064B1">
        <w:rPr>
          <w:rFonts w:ascii="Times New Roman" w:hAnsi="Times New Roman" w:cs="Times New Roman"/>
          <w:sz w:val="28"/>
          <w:szCs w:val="28"/>
        </w:rPr>
        <w:t>Повторные ссылки в тексте на отдаленно расположенные рисунки, как</w:t>
      </w:r>
      <w:r>
        <w:rPr>
          <w:rFonts w:ascii="Times New Roman" w:hAnsi="Times New Roman" w:cs="Times New Roman"/>
          <w:sz w:val="28"/>
          <w:szCs w:val="28"/>
        </w:rPr>
        <w:t xml:space="preserve"> </w:t>
      </w:r>
      <w:r w:rsidRPr="003064B1">
        <w:rPr>
          <w:rFonts w:ascii="Times New Roman" w:hAnsi="Times New Roman" w:cs="Times New Roman"/>
          <w:sz w:val="28"/>
          <w:szCs w:val="28"/>
        </w:rPr>
        <w:t>правило, сопровождаются указанием страниц в скобках</w:t>
      </w:r>
      <w:r>
        <w:rPr>
          <w:rFonts w:ascii="Times New Roman" w:hAnsi="Times New Roman" w:cs="Times New Roman"/>
          <w:sz w:val="28"/>
          <w:szCs w:val="28"/>
        </w:rPr>
        <w:t xml:space="preserve">. </w:t>
      </w:r>
      <w:r w:rsidRPr="003578CD">
        <w:rPr>
          <w:rFonts w:ascii="Times New Roman" w:hAnsi="Times New Roman" w:cs="Times New Roman"/>
          <w:sz w:val="28"/>
          <w:szCs w:val="28"/>
        </w:rPr>
        <w:t>Если в тексте дается ссылка на несколько иллюстраций, то слово</w:t>
      </w:r>
      <w:r>
        <w:rPr>
          <w:rFonts w:ascii="Times New Roman" w:hAnsi="Times New Roman" w:cs="Times New Roman"/>
          <w:sz w:val="28"/>
          <w:szCs w:val="28"/>
        </w:rPr>
        <w:t xml:space="preserve"> </w:t>
      </w:r>
      <w:r w:rsidRPr="003578CD">
        <w:rPr>
          <w:rFonts w:ascii="Times New Roman" w:hAnsi="Times New Roman" w:cs="Times New Roman"/>
          <w:sz w:val="28"/>
          <w:szCs w:val="28"/>
        </w:rPr>
        <w:t>«рисунок» пишется только один раз, при первом порядковом номере.</w:t>
      </w:r>
    </w:p>
    <w:p w:rsidR="00A746B1" w:rsidRPr="003578CD"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Например, как видно из рисунков 2, 3 и 4… .</w:t>
      </w:r>
    </w:p>
    <w:p w:rsidR="00A746B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Иллюстрации, за исключением иллюстраций приложений, следует</w:t>
      </w:r>
      <w:r>
        <w:rPr>
          <w:rFonts w:ascii="Times New Roman" w:hAnsi="Times New Roman" w:cs="Times New Roman"/>
          <w:sz w:val="28"/>
          <w:szCs w:val="28"/>
        </w:rPr>
        <w:t xml:space="preserve"> </w:t>
      </w:r>
      <w:r w:rsidRPr="003578CD">
        <w:rPr>
          <w:rFonts w:ascii="Times New Roman" w:hAnsi="Times New Roman" w:cs="Times New Roman"/>
          <w:sz w:val="28"/>
          <w:szCs w:val="28"/>
        </w:rPr>
        <w:t xml:space="preserve">нумеровать арабскими цифрами сквозной нумерацией. Иллюстрации </w:t>
      </w:r>
      <w:r>
        <w:rPr>
          <w:rFonts w:ascii="Times New Roman" w:hAnsi="Times New Roman" w:cs="Times New Roman"/>
          <w:sz w:val="28"/>
          <w:szCs w:val="28"/>
        </w:rPr>
        <w:t>к</w:t>
      </w:r>
      <w:r w:rsidRPr="003578CD">
        <w:rPr>
          <w:rFonts w:ascii="Times New Roman" w:hAnsi="Times New Roman" w:cs="Times New Roman"/>
          <w:sz w:val="28"/>
          <w:szCs w:val="28"/>
        </w:rPr>
        <w:t>аждого</w:t>
      </w:r>
      <w:r>
        <w:rPr>
          <w:rFonts w:ascii="Times New Roman" w:hAnsi="Times New Roman" w:cs="Times New Roman"/>
          <w:sz w:val="28"/>
          <w:szCs w:val="28"/>
        </w:rPr>
        <w:t xml:space="preserve"> </w:t>
      </w:r>
      <w:r w:rsidRPr="003578CD">
        <w:rPr>
          <w:rFonts w:ascii="Times New Roman" w:hAnsi="Times New Roman" w:cs="Times New Roman"/>
          <w:sz w:val="28"/>
          <w:szCs w:val="28"/>
        </w:rPr>
        <w:t>приложения обозначают отдельной нумерацией арабскими цифрам</w:t>
      </w:r>
      <w:r>
        <w:rPr>
          <w:rFonts w:ascii="Times New Roman" w:hAnsi="Times New Roman" w:cs="Times New Roman"/>
          <w:sz w:val="28"/>
          <w:szCs w:val="28"/>
        </w:rPr>
        <w:t>и.</w:t>
      </w:r>
      <w:r w:rsidRPr="003578CD">
        <w:rPr>
          <w:rFonts w:ascii="Times New Roman" w:hAnsi="Times New Roman" w:cs="Times New Roman"/>
          <w:sz w:val="28"/>
          <w:szCs w:val="28"/>
        </w:rPr>
        <w:t xml:space="preserve">  Если в работе только одна иллюстрация, то</w:t>
      </w:r>
      <w:r>
        <w:rPr>
          <w:rFonts w:ascii="Times New Roman" w:hAnsi="Times New Roman" w:cs="Times New Roman"/>
          <w:sz w:val="28"/>
          <w:szCs w:val="28"/>
        </w:rPr>
        <w:t xml:space="preserve"> </w:t>
      </w:r>
      <w:r w:rsidRPr="003578CD">
        <w:rPr>
          <w:rFonts w:ascii="Times New Roman" w:hAnsi="Times New Roman" w:cs="Times New Roman"/>
          <w:sz w:val="28"/>
          <w:szCs w:val="28"/>
        </w:rPr>
        <w:t>ее обозначают «Рисунок 1».</w:t>
      </w:r>
    </w:p>
    <w:p w:rsidR="00A746B1" w:rsidRDefault="00A746B1" w:rsidP="00872D2D">
      <w:pPr>
        <w:spacing w:after="0" w:line="360" w:lineRule="auto"/>
        <w:jc w:val="both"/>
        <w:rPr>
          <w:rFonts w:ascii="Times New Roman" w:hAnsi="Times New Roman" w:cs="Times New Roman"/>
          <w:sz w:val="28"/>
          <w:szCs w:val="28"/>
        </w:rPr>
      </w:pPr>
    </w:p>
    <w:p w:rsidR="00A746B1" w:rsidRDefault="00A746B1" w:rsidP="00EE37DE">
      <w:pPr>
        <w:spacing w:after="0" w:line="360" w:lineRule="auto"/>
        <w:jc w:val="center"/>
        <w:rPr>
          <w:rFonts w:ascii="Times New Roman" w:hAnsi="Times New Roman" w:cs="Times New Roman"/>
          <w:b/>
          <w:bCs/>
          <w:sz w:val="28"/>
          <w:szCs w:val="28"/>
        </w:rPr>
      </w:pPr>
      <w:r w:rsidRPr="003578CD">
        <w:rPr>
          <w:rFonts w:ascii="Times New Roman" w:hAnsi="Times New Roman" w:cs="Times New Roman"/>
          <w:b/>
          <w:bCs/>
          <w:sz w:val="28"/>
          <w:szCs w:val="28"/>
        </w:rPr>
        <w:t>3.4 Формулы и уравнения</w:t>
      </w:r>
    </w:p>
    <w:p w:rsidR="00A746B1" w:rsidRPr="003578CD" w:rsidRDefault="00A746B1" w:rsidP="00EE37DE">
      <w:pPr>
        <w:spacing w:after="0" w:line="360" w:lineRule="auto"/>
        <w:jc w:val="center"/>
        <w:rPr>
          <w:rFonts w:ascii="Times New Roman" w:hAnsi="Times New Roman" w:cs="Times New Roman"/>
          <w:b/>
          <w:bCs/>
          <w:sz w:val="28"/>
          <w:szCs w:val="28"/>
        </w:rPr>
      </w:pPr>
    </w:p>
    <w:p w:rsidR="00A746B1" w:rsidRPr="003578CD"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Уравнения и формулы следует выделять из текста в отдельную строку.</w:t>
      </w:r>
      <w:r>
        <w:rPr>
          <w:rFonts w:ascii="Times New Roman" w:hAnsi="Times New Roman" w:cs="Times New Roman"/>
          <w:sz w:val="28"/>
          <w:szCs w:val="28"/>
        </w:rPr>
        <w:t xml:space="preserve">  </w:t>
      </w:r>
      <w:r w:rsidRPr="003578CD">
        <w:rPr>
          <w:rFonts w:ascii="Times New Roman" w:hAnsi="Times New Roman" w:cs="Times New Roman"/>
          <w:sz w:val="28"/>
          <w:szCs w:val="28"/>
        </w:rPr>
        <w:t>Выше и ниже каждой формулы или уравнения должно быть оставлено не</w:t>
      </w:r>
      <w:r>
        <w:rPr>
          <w:rFonts w:ascii="Times New Roman" w:hAnsi="Times New Roman" w:cs="Times New Roman"/>
          <w:sz w:val="28"/>
          <w:szCs w:val="28"/>
        </w:rPr>
        <w:t xml:space="preserve"> м</w:t>
      </w:r>
      <w:r w:rsidRPr="003578CD">
        <w:rPr>
          <w:rFonts w:ascii="Times New Roman" w:hAnsi="Times New Roman" w:cs="Times New Roman"/>
          <w:sz w:val="28"/>
          <w:szCs w:val="28"/>
        </w:rPr>
        <w:t>енее</w:t>
      </w:r>
      <w:r>
        <w:rPr>
          <w:rFonts w:ascii="Times New Roman" w:hAnsi="Times New Roman" w:cs="Times New Roman"/>
          <w:sz w:val="28"/>
          <w:szCs w:val="28"/>
        </w:rPr>
        <w:t xml:space="preserve"> </w:t>
      </w:r>
      <w:r w:rsidRPr="003578CD">
        <w:rPr>
          <w:rFonts w:ascii="Times New Roman" w:hAnsi="Times New Roman" w:cs="Times New Roman"/>
          <w:sz w:val="28"/>
          <w:szCs w:val="28"/>
        </w:rPr>
        <w:t>одной свободной строки. Если уравнение не умещается в одну строку,</w:t>
      </w:r>
      <w:r>
        <w:rPr>
          <w:rFonts w:ascii="Times New Roman" w:hAnsi="Times New Roman" w:cs="Times New Roman"/>
          <w:sz w:val="28"/>
          <w:szCs w:val="28"/>
        </w:rPr>
        <w:t xml:space="preserve"> </w:t>
      </w:r>
      <w:r w:rsidRPr="003578CD">
        <w:rPr>
          <w:rFonts w:ascii="Times New Roman" w:hAnsi="Times New Roman" w:cs="Times New Roman"/>
          <w:sz w:val="28"/>
          <w:szCs w:val="28"/>
        </w:rPr>
        <w:t>то оно</w:t>
      </w:r>
      <w:r>
        <w:rPr>
          <w:rFonts w:ascii="Times New Roman" w:hAnsi="Times New Roman" w:cs="Times New Roman"/>
          <w:sz w:val="28"/>
          <w:szCs w:val="28"/>
        </w:rPr>
        <w:t xml:space="preserve"> </w:t>
      </w:r>
      <w:r w:rsidRPr="003578CD">
        <w:rPr>
          <w:rFonts w:ascii="Times New Roman" w:hAnsi="Times New Roman" w:cs="Times New Roman"/>
          <w:sz w:val="28"/>
          <w:szCs w:val="28"/>
        </w:rPr>
        <w:t xml:space="preserve">должно быть перенесено после знака равенство (=) или после знаков </w:t>
      </w:r>
      <w:r>
        <w:rPr>
          <w:rFonts w:ascii="Times New Roman" w:hAnsi="Times New Roman" w:cs="Times New Roman"/>
          <w:sz w:val="28"/>
          <w:szCs w:val="28"/>
        </w:rPr>
        <w:t>плюс</w:t>
      </w:r>
      <w:r w:rsidRPr="003578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78CD">
        <w:rPr>
          <w:rFonts w:ascii="Times New Roman" w:hAnsi="Times New Roman" w:cs="Times New Roman"/>
          <w:sz w:val="28"/>
          <w:szCs w:val="28"/>
        </w:rPr>
        <w:t>минус (-), умножения (×), деления (:), или других математических</w:t>
      </w:r>
      <w:r>
        <w:rPr>
          <w:rFonts w:ascii="Times New Roman" w:hAnsi="Times New Roman" w:cs="Times New Roman"/>
          <w:sz w:val="28"/>
          <w:szCs w:val="28"/>
        </w:rPr>
        <w:t xml:space="preserve"> </w:t>
      </w:r>
      <w:r w:rsidRPr="003578CD">
        <w:rPr>
          <w:rFonts w:ascii="Times New Roman" w:hAnsi="Times New Roman" w:cs="Times New Roman"/>
          <w:sz w:val="28"/>
          <w:szCs w:val="28"/>
        </w:rPr>
        <w:t>знаков,</w:t>
      </w:r>
      <w:r>
        <w:rPr>
          <w:rFonts w:ascii="Times New Roman" w:hAnsi="Times New Roman" w:cs="Times New Roman"/>
          <w:sz w:val="28"/>
          <w:szCs w:val="28"/>
        </w:rPr>
        <w:t xml:space="preserve"> </w:t>
      </w:r>
      <w:r w:rsidRPr="003578CD">
        <w:rPr>
          <w:rFonts w:ascii="Times New Roman" w:hAnsi="Times New Roman" w:cs="Times New Roman"/>
          <w:sz w:val="28"/>
          <w:szCs w:val="28"/>
        </w:rPr>
        <w:t>причем знак в начале следующей строки повторяют.</w:t>
      </w:r>
    </w:p>
    <w:p w:rsidR="00A746B1" w:rsidRPr="003578CD"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Пояснение значений символов и числовых коэффициентов следует</w:t>
      </w:r>
      <w:r>
        <w:rPr>
          <w:rFonts w:ascii="Times New Roman" w:hAnsi="Times New Roman" w:cs="Times New Roman"/>
          <w:sz w:val="28"/>
          <w:szCs w:val="28"/>
        </w:rPr>
        <w:t xml:space="preserve"> </w:t>
      </w:r>
      <w:r w:rsidRPr="003578CD">
        <w:rPr>
          <w:rFonts w:ascii="Times New Roman" w:hAnsi="Times New Roman" w:cs="Times New Roman"/>
          <w:sz w:val="28"/>
          <w:szCs w:val="28"/>
        </w:rPr>
        <w:t>приводить непосредственно под формулой в той же последовательности, в</w:t>
      </w:r>
      <w:r>
        <w:rPr>
          <w:rFonts w:ascii="Times New Roman" w:hAnsi="Times New Roman" w:cs="Times New Roman"/>
          <w:sz w:val="28"/>
          <w:szCs w:val="28"/>
        </w:rPr>
        <w:t xml:space="preserve"> </w:t>
      </w:r>
      <w:r w:rsidRPr="003578CD">
        <w:rPr>
          <w:rFonts w:ascii="Times New Roman" w:hAnsi="Times New Roman" w:cs="Times New Roman"/>
          <w:sz w:val="28"/>
          <w:szCs w:val="28"/>
        </w:rPr>
        <w:t>которой они даны в формуле.</w:t>
      </w:r>
    </w:p>
    <w:p w:rsidR="00A746B1" w:rsidRPr="003578CD"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Формулы в ВКР следует нумеровать порядковой нумерацией в пределах</w:t>
      </w:r>
      <w:r>
        <w:rPr>
          <w:rFonts w:ascii="Times New Roman" w:hAnsi="Times New Roman" w:cs="Times New Roman"/>
          <w:sz w:val="28"/>
          <w:szCs w:val="28"/>
        </w:rPr>
        <w:t xml:space="preserve"> </w:t>
      </w:r>
      <w:r w:rsidRPr="003578CD">
        <w:rPr>
          <w:rFonts w:ascii="Times New Roman" w:hAnsi="Times New Roman" w:cs="Times New Roman"/>
          <w:sz w:val="28"/>
          <w:szCs w:val="28"/>
        </w:rPr>
        <w:t>всей работы арабскими цифрами в круглых скобках в крайнем правом</w:t>
      </w:r>
      <w:r>
        <w:rPr>
          <w:rFonts w:ascii="Times New Roman" w:hAnsi="Times New Roman" w:cs="Times New Roman"/>
          <w:sz w:val="28"/>
          <w:szCs w:val="28"/>
        </w:rPr>
        <w:t xml:space="preserve"> </w:t>
      </w:r>
      <w:r w:rsidRPr="003578CD">
        <w:rPr>
          <w:rFonts w:ascii="Times New Roman" w:hAnsi="Times New Roman" w:cs="Times New Roman"/>
          <w:sz w:val="28"/>
          <w:szCs w:val="28"/>
        </w:rPr>
        <w:t>положении на строке.</w:t>
      </w:r>
    </w:p>
    <w:p w:rsidR="00A746B1" w:rsidRPr="003578CD" w:rsidRDefault="00A746B1" w:rsidP="00872D2D">
      <w:pPr>
        <w:spacing w:after="0" w:line="360" w:lineRule="auto"/>
        <w:jc w:val="both"/>
        <w:rPr>
          <w:rFonts w:ascii="Times New Roman" w:hAnsi="Times New Roman" w:cs="Times New Roman"/>
          <w:sz w:val="28"/>
          <w:szCs w:val="28"/>
        </w:rPr>
      </w:pPr>
      <w:r w:rsidRPr="003578CD">
        <w:rPr>
          <w:rFonts w:ascii="Times New Roman" w:hAnsi="Times New Roman" w:cs="Times New Roman"/>
          <w:sz w:val="28"/>
          <w:szCs w:val="28"/>
        </w:rPr>
        <w:t>Пример:</w:t>
      </w:r>
      <w:r>
        <w:rPr>
          <w:rFonts w:ascii="Times New Roman" w:hAnsi="Times New Roman" w:cs="Times New Roman"/>
          <w:sz w:val="28"/>
          <w:szCs w:val="28"/>
        </w:rPr>
        <w:t xml:space="preserve">                                        </w:t>
      </w:r>
      <w:r w:rsidRPr="003578CD">
        <w:rPr>
          <w:rFonts w:ascii="Times New Roman" w:hAnsi="Times New Roman" w:cs="Times New Roman"/>
          <w:sz w:val="28"/>
          <w:szCs w:val="28"/>
        </w:rPr>
        <w:t>I=U:R</w:t>
      </w:r>
      <w:r>
        <w:rPr>
          <w:rFonts w:ascii="Times New Roman" w:hAnsi="Times New Roman" w:cs="Times New Roman"/>
          <w:sz w:val="28"/>
          <w:szCs w:val="28"/>
        </w:rPr>
        <w:t xml:space="preserve"> </w:t>
      </w:r>
      <w:r w:rsidRPr="003578CD">
        <w:rPr>
          <w:rFonts w:ascii="Times New Roman" w:hAnsi="Times New Roman" w:cs="Times New Roman"/>
          <w:sz w:val="28"/>
          <w:szCs w:val="28"/>
        </w:rPr>
        <w:t xml:space="preserve"> (1)</w:t>
      </w:r>
    </w:p>
    <w:p w:rsidR="00A746B1" w:rsidRPr="003578CD"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B=c×e</w:t>
      </w:r>
      <w:r>
        <w:rPr>
          <w:rFonts w:ascii="Times New Roman" w:hAnsi="Times New Roman" w:cs="Times New Roman"/>
          <w:sz w:val="28"/>
          <w:szCs w:val="28"/>
        </w:rPr>
        <w:t xml:space="preserve"> </w:t>
      </w:r>
      <w:r w:rsidRPr="003578CD">
        <w:rPr>
          <w:rFonts w:ascii="Times New Roman" w:hAnsi="Times New Roman" w:cs="Times New Roman"/>
          <w:sz w:val="28"/>
          <w:szCs w:val="28"/>
        </w:rPr>
        <w:t>(2)</w:t>
      </w:r>
    </w:p>
    <w:p w:rsidR="00A746B1" w:rsidRDefault="00A746B1" w:rsidP="00240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Ссылки в тексте на порядковые номера формул даются в скобках,</w:t>
      </w:r>
      <w:r>
        <w:rPr>
          <w:rFonts w:ascii="Times New Roman" w:hAnsi="Times New Roman" w:cs="Times New Roman"/>
          <w:sz w:val="28"/>
          <w:szCs w:val="28"/>
        </w:rPr>
        <w:t xml:space="preserve"> например, индекс цен</w:t>
      </w:r>
      <w:r w:rsidRPr="003578CD">
        <w:rPr>
          <w:rFonts w:ascii="Times New Roman" w:hAnsi="Times New Roman" w:cs="Times New Roman"/>
          <w:sz w:val="28"/>
          <w:szCs w:val="28"/>
        </w:rPr>
        <w:t xml:space="preserve"> определяется по формуле (1).</w:t>
      </w:r>
    </w:p>
    <w:p w:rsidR="00A746B1" w:rsidRPr="003578CD" w:rsidRDefault="00A746B1" w:rsidP="00240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Допускается нумерация формул в пределах главы. В этом случае номер</w:t>
      </w:r>
      <w:r>
        <w:rPr>
          <w:rFonts w:ascii="Times New Roman" w:hAnsi="Times New Roman" w:cs="Times New Roman"/>
          <w:sz w:val="28"/>
          <w:szCs w:val="28"/>
        </w:rPr>
        <w:t xml:space="preserve"> </w:t>
      </w:r>
      <w:r w:rsidRPr="003578CD">
        <w:rPr>
          <w:rFonts w:ascii="Times New Roman" w:hAnsi="Times New Roman" w:cs="Times New Roman"/>
          <w:sz w:val="28"/>
          <w:szCs w:val="28"/>
        </w:rPr>
        <w:t>формулы состоит из номера главы и порядкового номера формулы,</w:t>
      </w:r>
      <w:r>
        <w:rPr>
          <w:rFonts w:ascii="Times New Roman" w:hAnsi="Times New Roman" w:cs="Times New Roman"/>
          <w:sz w:val="28"/>
          <w:szCs w:val="28"/>
        </w:rPr>
        <w:t xml:space="preserve"> разделё</w:t>
      </w:r>
      <w:r w:rsidRPr="003578CD">
        <w:rPr>
          <w:rFonts w:ascii="Times New Roman" w:hAnsi="Times New Roman" w:cs="Times New Roman"/>
          <w:sz w:val="28"/>
          <w:szCs w:val="28"/>
        </w:rPr>
        <w:t>нных точкой, например, (3.1).</w:t>
      </w:r>
    </w:p>
    <w:p w:rsidR="00A746B1" w:rsidRDefault="00A746B1" w:rsidP="00240BF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Порядок изложения в ВКР математических уравнений такой же, как и</w:t>
      </w:r>
      <w:r>
        <w:rPr>
          <w:rFonts w:ascii="Times New Roman" w:hAnsi="Times New Roman" w:cs="Times New Roman"/>
          <w:sz w:val="28"/>
          <w:szCs w:val="28"/>
        </w:rPr>
        <w:t xml:space="preserve"> </w:t>
      </w:r>
      <w:r w:rsidRPr="003578CD">
        <w:rPr>
          <w:rFonts w:ascii="Times New Roman" w:hAnsi="Times New Roman" w:cs="Times New Roman"/>
          <w:sz w:val="28"/>
          <w:szCs w:val="28"/>
        </w:rPr>
        <w:t>формул. Допускается выполнение формул и уравнений рукописным</w:t>
      </w:r>
      <w:r>
        <w:rPr>
          <w:rFonts w:ascii="Times New Roman" w:hAnsi="Times New Roman" w:cs="Times New Roman"/>
          <w:sz w:val="28"/>
          <w:szCs w:val="28"/>
        </w:rPr>
        <w:t xml:space="preserve"> с</w:t>
      </w:r>
      <w:r w:rsidRPr="003578CD">
        <w:rPr>
          <w:rFonts w:ascii="Times New Roman" w:hAnsi="Times New Roman" w:cs="Times New Roman"/>
          <w:sz w:val="28"/>
          <w:szCs w:val="28"/>
        </w:rPr>
        <w:t>пособом</w:t>
      </w:r>
      <w:r>
        <w:rPr>
          <w:rFonts w:ascii="Times New Roman" w:hAnsi="Times New Roman" w:cs="Times New Roman"/>
          <w:sz w:val="28"/>
          <w:szCs w:val="28"/>
        </w:rPr>
        <w:t xml:space="preserve"> </w:t>
      </w:r>
      <w:r w:rsidRPr="003578CD">
        <w:rPr>
          <w:rFonts w:ascii="Times New Roman" w:hAnsi="Times New Roman" w:cs="Times New Roman"/>
          <w:sz w:val="28"/>
          <w:szCs w:val="28"/>
        </w:rPr>
        <w:t>черными чернилами.</w:t>
      </w:r>
    </w:p>
    <w:p w:rsidR="00A746B1" w:rsidRDefault="00A746B1" w:rsidP="00EE37DE">
      <w:pPr>
        <w:spacing w:after="0" w:line="360" w:lineRule="auto"/>
        <w:jc w:val="center"/>
        <w:rPr>
          <w:rFonts w:ascii="Times New Roman" w:hAnsi="Times New Roman" w:cs="Times New Roman"/>
          <w:b/>
          <w:bCs/>
          <w:sz w:val="28"/>
          <w:szCs w:val="28"/>
        </w:rPr>
      </w:pPr>
      <w:r w:rsidRPr="003578CD">
        <w:rPr>
          <w:rFonts w:ascii="Times New Roman" w:hAnsi="Times New Roman" w:cs="Times New Roman"/>
          <w:b/>
          <w:bCs/>
          <w:sz w:val="28"/>
          <w:szCs w:val="28"/>
        </w:rPr>
        <w:t>3.5 Таблицы</w:t>
      </w:r>
    </w:p>
    <w:p w:rsidR="00A746B1" w:rsidRPr="003578CD" w:rsidRDefault="00A746B1" w:rsidP="00EE37DE">
      <w:pPr>
        <w:spacing w:after="0" w:line="360" w:lineRule="auto"/>
        <w:jc w:val="center"/>
        <w:rPr>
          <w:rFonts w:ascii="Times New Roman" w:hAnsi="Times New Roman" w:cs="Times New Roman"/>
          <w:b/>
          <w:bCs/>
          <w:sz w:val="28"/>
          <w:szCs w:val="28"/>
        </w:rPr>
      </w:pPr>
    </w:p>
    <w:p w:rsidR="00A746B1" w:rsidRPr="003578CD"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Значительный по объему цифровой материал, используемый в выпускной</w:t>
      </w:r>
      <w:r>
        <w:rPr>
          <w:rFonts w:ascii="Times New Roman" w:hAnsi="Times New Roman" w:cs="Times New Roman"/>
          <w:sz w:val="28"/>
          <w:szCs w:val="28"/>
        </w:rPr>
        <w:t xml:space="preserve"> </w:t>
      </w:r>
      <w:r w:rsidRPr="003578CD">
        <w:rPr>
          <w:rFonts w:ascii="Times New Roman" w:hAnsi="Times New Roman" w:cs="Times New Roman"/>
          <w:sz w:val="28"/>
          <w:szCs w:val="28"/>
        </w:rPr>
        <w:t>квалификационной работе, оформляют в виде таблиц. Оформление таблиц</w:t>
      </w:r>
      <w:r>
        <w:rPr>
          <w:rFonts w:ascii="Times New Roman" w:hAnsi="Times New Roman" w:cs="Times New Roman"/>
          <w:sz w:val="28"/>
          <w:szCs w:val="28"/>
        </w:rPr>
        <w:t xml:space="preserve"> </w:t>
      </w:r>
      <w:r w:rsidRPr="003578CD">
        <w:rPr>
          <w:rFonts w:ascii="Times New Roman" w:hAnsi="Times New Roman" w:cs="Times New Roman"/>
          <w:sz w:val="28"/>
          <w:szCs w:val="28"/>
        </w:rPr>
        <w:t>выполняется по ГОСТ 2.105.</w:t>
      </w:r>
    </w:p>
    <w:p w:rsidR="00A746B1" w:rsidRPr="003578CD"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На все таблицы должны быть приведены ссылки в тексте, при ссылке</w:t>
      </w:r>
      <w:r>
        <w:rPr>
          <w:rFonts w:ascii="Times New Roman" w:hAnsi="Times New Roman" w:cs="Times New Roman"/>
          <w:sz w:val="28"/>
          <w:szCs w:val="28"/>
        </w:rPr>
        <w:t xml:space="preserve"> </w:t>
      </w:r>
      <w:r w:rsidRPr="003578CD">
        <w:rPr>
          <w:rFonts w:ascii="Times New Roman" w:hAnsi="Times New Roman" w:cs="Times New Roman"/>
          <w:sz w:val="28"/>
          <w:szCs w:val="28"/>
        </w:rPr>
        <w:t>следует писать слово «таблица» с указанием ее номера.</w:t>
      </w:r>
    </w:p>
    <w:p w:rsidR="00A746B1" w:rsidRPr="003578CD" w:rsidRDefault="00A746B1" w:rsidP="00BA66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578CD">
        <w:rPr>
          <w:rFonts w:ascii="Times New Roman" w:hAnsi="Times New Roman" w:cs="Times New Roman"/>
          <w:sz w:val="28"/>
          <w:szCs w:val="28"/>
        </w:rPr>
        <w:t>Порядковая нумерация таблиц – сквозная по всему тексту. Порядковый</w:t>
      </w:r>
      <w:r>
        <w:rPr>
          <w:rFonts w:ascii="Times New Roman" w:hAnsi="Times New Roman" w:cs="Times New Roman"/>
          <w:sz w:val="28"/>
          <w:szCs w:val="28"/>
        </w:rPr>
        <w:t xml:space="preserve"> </w:t>
      </w:r>
      <w:r w:rsidRPr="003578CD">
        <w:rPr>
          <w:rFonts w:ascii="Times New Roman" w:hAnsi="Times New Roman" w:cs="Times New Roman"/>
          <w:sz w:val="28"/>
          <w:szCs w:val="28"/>
        </w:rPr>
        <w:t>номер таблицы обозначается арабскими цифрами, знак № перед цифрой не</w:t>
      </w:r>
      <w:r>
        <w:rPr>
          <w:rFonts w:ascii="Times New Roman" w:hAnsi="Times New Roman" w:cs="Times New Roman"/>
          <w:sz w:val="28"/>
          <w:szCs w:val="28"/>
        </w:rPr>
        <w:t xml:space="preserve"> </w:t>
      </w:r>
      <w:r w:rsidRPr="003578CD">
        <w:rPr>
          <w:rFonts w:ascii="Times New Roman" w:hAnsi="Times New Roman" w:cs="Times New Roman"/>
          <w:sz w:val="28"/>
          <w:szCs w:val="28"/>
        </w:rPr>
        <w:t>ставится. Слово «таблица» пишется полностью, без сокращения, с прописной</w:t>
      </w:r>
      <w:r>
        <w:rPr>
          <w:rFonts w:ascii="Times New Roman" w:hAnsi="Times New Roman" w:cs="Times New Roman"/>
          <w:sz w:val="28"/>
          <w:szCs w:val="28"/>
        </w:rPr>
        <w:t xml:space="preserve"> </w:t>
      </w:r>
      <w:r w:rsidRPr="003578CD">
        <w:rPr>
          <w:rFonts w:ascii="Times New Roman" w:hAnsi="Times New Roman" w:cs="Times New Roman"/>
          <w:sz w:val="28"/>
          <w:szCs w:val="28"/>
        </w:rPr>
        <w:t>буквы и помещается над таблицей. Точка после арабской цифры не ставится.</w:t>
      </w:r>
    </w:p>
    <w:p w:rsidR="00A746B1" w:rsidRPr="003578CD" w:rsidRDefault="00A746B1" w:rsidP="0007262B">
      <w:pPr>
        <w:spacing w:after="0" w:line="360" w:lineRule="auto"/>
        <w:ind w:firstLine="567"/>
        <w:jc w:val="both"/>
        <w:rPr>
          <w:rFonts w:ascii="Times New Roman" w:hAnsi="Times New Roman" w:cs="Times New Roman"/>
          <w:sz w:val="28"/>
          <w:szCs w:val="28"/>
        </w:rPr>
      </w:pPr>
      <w:r w:rsidRPr="003578CD">
        <w:rPr>
          <w:rFonts w:ascii="Times New Roman" w:hAnsi="Times New Roman" w:cs="Times New Roman"/>
          <w:sz w:val="28"/>
          <w:szCs w:val="28"/>
        </w:rPr>
        <w:t>После знака тире строкой указывается наименование таблицы с</w:t>
      </w:r>
      <w:r>
        <w:rPr>
          <w:rFonts w:ascii="Times New Roman" w:hAnsi="Times New Roman" w:cs="Times New Roman"/>
          <w:sz w:val="28"/>
          <w:szCs w:val="28"/>
        </w:rPr>
        <w:t xml:space="preserve"> р</w:t>
      </w:r>
      <w:r w:rsidRPr="003578CD">
        <w:rPr>
          <w:rFonts w:ascii="Times New Roman" w:hAnsi="Times New Roman" w:cs="Times New Roman"/>
          <w:sz w:val="28"/>
          <w:szCs w:val="28"/>
        </w:rPr>
        <w:t>асположением</w:t>
      </w:r>
      <w:r>
        <w:rPr>
          <w:rFonts w:ascii="Times New Roman" w:hAnsi="Times New Roman" w:cs="Times New Roman"/>
          <w:sz w:val="28"/>
          <w:szCs w:val="28"/>
        </w:rPr>
        <w:t xml:space="preserve"> </w:t>
      </w:r>
      <w:r w:rsidRPr="003578CD">
        <w:rPr>
          <w:rFonts w:ascii="Times New Roman" w:hAnsi="Times New Roman" w:cs="Times New Roman"/>
          <w:sz w:val="28"/>
          <w:szCs w:val="28"/>
        </w:rPr>
        <w:t>по центру.</w:t>
      </w:r>
    </w:p>
    <w:p w:rsidR="00A746B1" w:rsidRPr="003578CD" w:rsidRDefault="00A746B1" w:rsidP="00010D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3578CD">
        <w:rPr>
          <w:rFonts w:ascii="Times New Roman" w:hAnsi="Times New Roman" w:cs="Times New Roman"/>
          <w:sz w:val="28"/>
          <w:szCs w:val="28"/>
        </w:rPr>
        <w:t>ример:</w:t>
      </w:r>
    </w:p>
    <w:p w:rsidR="00A746B1" w:rsidRPr="00F14EB9" w:rsidRDefault="00A746B1" w:rsidP="00F14EB9">
      <w:pPr>
        <w:ind w:firstLine="567"/>
        <w:jc w:val="center"/>
        <w:rPr>
          <w:rFonts w:ascii="Times New Roman" w:hAnsi="Times New Roman" w:cs="Times New Roman"/>
          <w:color w:val="000000"/>
          <w:sz w:val="28"/>
          <w:szCs w:val="28"/>
        </w:rPr>
      </w:pPr>
      <w:r w:rsidRPr="00F14EB9">
        <w:rPr>
          <w:rFonts w:ascii="Times New Roman" w:hAnsi="Times New Roman" w:cs="Times New Roman"/>
          <w:sz w:val="28"/>
          <w:szCs w:val="28"/>
        </w:rPr>
        <w:t>Таблица 4 -</w:t>
      </w:r>
      <w:r w:rsidRPr="00F14EB9">
        <w:rPr>
          <w:rFonts w:ascii="Times New Roman" w:hAnsi="Times New Roman" w:cs="Times New Roman"/>
          <w:color w:val="FF0000"/>
          <w:sz w:val="28"/>
          <w:szCs w:val="28"/>
        </w:rPr>
        <w:t xml:space="preserve"> </w:t>
      </w:r>
      <w:r w:rsidRPr="00F14EB9">
        <w:rPr>
          <w:rFonts w:ascii="Times New Roman" w:hAnsi="Times New Roman" w:cs="Times New Roman"/>
          <w:sz w:val="28"/>
          <w:szCs w:val="28"/>
        </w:rPr>
        <w:t xml:space="preserve">Корреспонденция счетов по счету </w:t>
      </w:r>
      <w:r w:rsidRPr="00F14EB9">
        <w:rPr>
          <w:rFonts w:ascii="Times New Roman" w:hAnsi="Times New Roman" w:cs="Times New Roman"/>
          <w:color w:val="000000"/>
          <w:sz w:val="28"/>
          <w:szCs w:val="28"/>
        </w:rPr>
        <w:t>71 «Расчеты с подотчетными лицами»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60"/>
        <w:gridCol w:w="2860"/>
        <w:gridCol w:w="1820"/>
        <w:gridCol w:w="1830"/>
      </w:tblGrid>
      <w:tr w:rsidR="00A746B1" w:rsidRPr="009B0E4B">
        <w:tc>
          <w:tcPr>
            <w:tcW w:w="3060" w:type="dxa"/>
            <w:vMerge w:val="restart"/>
          </w:tcPr>
          <w:p w:rsidR="00A746B1" w:rsidRPr="009B0E4B" w:rsidRDefault="00A746B1" w:rsidP="00240BF8">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Содержание хозяйственной операции</w:t>
            </w:r>
          </w:p>
        </w:tc>
        <w:tc>
          <w:tcPr>
            <w:tcW w:w="2860" w:type="dxa"/>
            <w:vMerge w:val="restart"/>
          </w:tcPr>
          <w:p w:rsidR="00A746B1" w:rsidRPr="009B0E4B" w:rsidRDefault="00A746B1" w:rsidP="00240BF8">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Основание</w:t>
            </w:r>
          </w:p>
        </w:tc>
        <w:tc>
          <w:tcPr>
            <w:tcW w:w="3650" w:type="dxa"/>
            <w:gridSpan w:val="2"/>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Корреспонденция счетов</w:t>
            </w:r>
          </w:p>
        </w:tc>
      </w:tr>
      <w:tr w:rsidR="00A746B1" w:rsidRPr="009B0E4B">
        <w:trPr>
          <w:trHeight w:val="312"/>
        </w:trPr>
        <w:tc>
          <w:tcPr>
            <w:tcW w:w="3060" w:type="dxa"/>
            <w:vMerge/>
          </w:tcPr>
          <w:p w:rsidR="00A746B1" w:rsidRPr="009B0E4B" w:rsidRDefault="00A746B1" w:rsidP="009B0E4B">
            <w:pPr>
              <w:spacing w:after="0" w:line="240" w:lineRule="auto"/>
              <w:jc w:val="both"/>
              <w:rPr>
                <w:rFonts w:ascii="Times New Roman" w:hAnsi="Times New Roman" w:cs="Times New Roman"/>
                <w:sz w:val="24"/>
                <w:szCs w:val="24"/>
              </w:rPr>
            </w:pPr>
          </w:p>
        </w:tc>
        <w:tc>
          <w:tcPr>
            <w:tcW w:w="2860" w:type="dxa"/>
            <w:vMerge/>
          </w:tcPr>
          <w:p w:rsidR="00A746B1" w:rsidRPr="009B0E4B" w:rsidRDefault="00A746B1" w:rsidP="009B0E4B">
            <w:pPr>
              <w:spacing w:after="0" w:line="240" w:lineRule="auto"/>
              <w:jc w:val="both"/>
              <w:rPr>
                <w:rFonts w:ascii="Times New Roman" w:hAnsi="Times New Roman" w:cs="Times New Roman"/>
                <w:sz w:val="24"/>
                <w:szCs w:val="24"/>
              </w:rPr>
            </w:pPr>
          </w:p>
        </w:tc>
        <w:tc>
          <w:tcPr>
            <w:tcW w:w="182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Дебет</w:t>
            </w:r>
          </w:p>
        </w:tc>
        <w:tc>
          <w:tcPr>
            <w:tcW w:w="183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Кредит</w:t>
            </w:r>
          </w:p>
        </w:tc>
      </w:tr>
      <w:tr w:rsidR="00A746B1" w:rsidRPr="009B0E4B">
        <w:tc>
          <w:tcPr>
            <w:tcW w:w="3060" w:type="dxa"/>
          </w:tcPr>
          <w:p w:rsidR="00A746B1" w:rsidRPr="009B0E4B" w:rsidRDefault="00A746B1" w:rsidP="009B0E4B">
            <w:pPr>
              <w:spacing w:after="0" w:line="240" w:lineRule="auto"/>
              <w:rPr>
                <w:rFonts w:ascii="Times New Roman" w:hAnsi="Times New Roman" w:cs="Times New Roman"/>
                <w:sz w:val="24"/>
                <w:szCs w:val="24"/>
              </w:rPr>
            </w:pPr>
            <w:r w:rsidRPr="009B0E4B">
              <w:rPr>
                <w:rFonts w:ascii="Times New Roman" w:hAnsi="Times New Roman" w:cs="Times New Roman"/>
                <w:sz w:val="24"/>
                <w:szCs w:val="24"/>
              </w:rPr>
              <w:t>Выданы под отчет денежные средства</w:t>
            </w:r>
          </w:p>
        </w:tc>
        <w:tc>
          <w:tcPr>
            <w:tcW w:w="286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Приказ (распоряжение) о направлении работника в командировку, Заявление работника, Расходный кассовый ордер</w:t>
            </w:r>
          </w:p>
        </w:tc>
        <w:tc>
          <w:tcPr>
            <w:tcW w:w="182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71 «Расчеты с подотчетными лицами»</w:t>
            </w:r>
          </w:p>
        </w:tc>
        <w:tc>
          <w:tcPr>
            <w:tcW w:w="183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50 «Касса»</w:t>
            </w:r>
          </w:p>
        </w:tc>
      </w:tr>
      <w:tr w:rsidR="00A746B1" w:rsidRPr="009B0E4B">
        <w:tc>
          <w:tcPr>
            <w:tcW w:w="3060" w:type="dxa"/>
          </w:tcPr>
          <w:p w:rsidR="00A746B1" w:rsidRPr="00C06BF3" w:rsidRDefault="00A746B1" w:rsidP="009B0E4B">
            <w:pPr>
              <w:spacing w:after="0" w:line="240" w:lineRule="auto"/>
              <w:rPr>
                <w:rFonts w:ascii="Times New Roman" w:hAnsi="Times New Roman" w:cs="Times New Roman"/>
                <w:sz w:val="24"/>
                <w:szCs w:val="24"/>
              </w:rPr>
            </w:pPr>
            <w:r w:rsidRPr="00C06BF3">
              <w:rPr>
                <w:rStyle w:val="Emphasis"/>
                <w:rFonts w:ascii="Times New Roman" w:hAnsi="Times New Roman" w:cs="Times New Roman"/>
                <w:i w:val="0"/>
                <w:iCs w:val="0"/>
                <w:sz w:val="24"/>
                <w:szCs w:val="24"/>
              </w:rPr>
              <w:t>Учтена оплата подотчетным лицом расходов для нужд основного производства</w:t>
            </w:r>
          </w:p>
        </w:tc>
        <w:tc>
          <w:tcPr>
            <w:tcW w:w="286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Авансовый отчет</w:t>
            </w:r>
          </w:p>
        </w:tc>
        <w:tc>
          <w:tcPr>
            <w:tcW w:w="182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20 «Основное производство»</w:t>
            </w:r>
          </w:p>
        </w:tc>
        <w:tc>
          <w:tcPr>
            <w:tcW w:w="183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71 «Расчеты с подотчетными лицами»</w:t>
            </w:r>
          </w:p>
        </w:tc>
      </w:tr>
      <w:tr w:rsidR="00A746B1" w:rsidRPr="009B0E4B">
        <w:tc>
          <w:tcPr>
            <w:tcW w:w="3060" w:type="dxa"/>
          </w:tcPr>
          <w:p w:rsidR="00A746B1" w:rsidRPr="009B0E4B" w:rsidRDefault="00A746B1" w:rsidP="009B0E4B">
            <w:pPr>
              <w:spacing w:after="0" w:line="240" w:lineRule="auto"/>
              <w:rPr>
                <w:rFonts w:ascii="Times New Roman" w:hAnsi="Times New Roman" w:cs="Times New Roman"/>
                <w:sz w:val="24"/>
                <w:szCs w:val="24"/>
              </w:rPr>
            </w:pPr>
            <w:r w:rsidRPr="009B0E4B">
              <w:rPr>
                <w:rFonts w:ascii="Times New Roman" w:hAnsi="Times New Roman" w:cs="Times New Roman"/>
                <w:sz w:val="24"/>
                <w:szCs w:val="24"/>
              </w:rPr>
              <w:t>Из подотчетных сумм приобретены материалы</w:t>
            </w:r>
          </w:p>
        </w:tc>
        <w:tc>
          <w:tcPr>
            <w:tcW w:w="286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Авансовый отчет</w:t>
            </w:r>
          </w:p>
        </w:tc>
        <w:tc>
          <w:tcPr>
            <w:tcW w:w="182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10 «Материалы»</w:t>
            </w:r>
          </w:p>
        </w:tc>
        <w:tc>
          <w:tcPr>
            <w:tcW w:w="1830" w:type="dxa"/>
          </w:tcPr>
          <w:p w:rsidR="00A746B1" w:rsidRPr="009B0E4B" w:rsidRDefault="00A746B1" w:rsidP="009B0E4B">
            <w:pPr>
              <w:spacing w:after="0" w:line="240" w:lineRule="auto"/>
              <w:jc w:val="center"/>
              <w:rPr>
                <w:rFonts w:ascii="Times New Roman" w:hAnsi="Times New Roman" w:cs="Times New Roman"/>
                <w:sz w:val="24"/>
                <w:szCs w:val="24"/>
              </w:rPr>
            </w:pPr>
            <w:r w:rsidRPr="009B0E4B">
              <w:rPr>
                <w:rFonts w:ascii="Times New Roman" w:hAnsi="Times New Roman" w:cs="Times New Roman"/>
                <w:sz w:val="24"/>
                <w:szCs w:val="24"/>
              </w:rPr>
              <w:t>71 «Расчеты с подотчетными лицами»</w:t>
            </w:r>
          </w:p>
        </w:tc>
      </w:tr>
    </w:tbl>
    <w:p w:rsidR="00A746B1" w:rsidRPr="00625005" w:rsidRDefault="00A746B1" w:rsidP="0007262B">
      <w:pPr>
        <w:pStyle w:val="ListParagraph"/>
        <w:spacing w:after="0" w:line="360" w:lineRule="auto"/>
        <w:ind w:left="0" w:firstLine="426"/>
        <w:jc w:val="both"/>
        <w:rPr>
          <w:rFonts w:ascii="Times New Roman" w:hAnsi="Times New Roman" w:cs="Times New Roman"/>
          <w:sz w:val="28"/>
          <w:szCs w:val="28"/>
        </w:rPr>
      </w:pPr>
      <w:r w:rsidRPr="007C0B58">
        <w:rPr>
          <w:rFonts w:ascii="Times New Roman" w:hAnsi="Times New Roman" w:cs="Times New Roman"/>
          <w:sz w:val="28"/>
          <w:szCs w:val="28"/>
        </w:rPr>
        <w:t xml:space="preserve">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w:t>
      </w:r>
      <w:r w:rsidRPr="00625005">
        <w:t xml:space="preserve"> </w:t>
      </w:r>
      <w:r>
        <w:rPr>
          <w:rFonts w:ascii="Times New Roman" w:hAnsi="Times New Roman" w:cs="Times New Roman"/>
          <w:sz w:val="28"/>
          <w:szCs w:val="28"/>
        </w:rPr>
        <w:t>о</w:t>
      </w:r>
      <w:r w:rsidRPr="00625005">
        <w:rPr>
          <w:rFonts w:ascii="Times New Roman" w:hAnsi="Times New Roman" w:cs="Times New Roman"/>
          <w:sz w:val="28"/>
          <w:szCs w:val="28"/>
        </w:rPr>
        <w:t>ни</w:t>
      </w:r>
      <w:r>
        <w:rPr>
          <w:rFonts w:ascii="Times New Roman" w:hAnsi="Times New Roman" w:cs="Times New Roman"/>
          <w:sz w:val="28"/>
          <w:szCs w:val="28"/>
        </w:rPr>
        <w:t xml:space="preserve"> </w:t>
      </w:r>
      <w:r w:rsidRPr="00625005">
        <w:rPr>
          <w:rFonts w:ascii="Times New Roman" w:hAnsi="Times New Roman" w:cs="Times New Roman"/>
          <w:sz w:val="28"/>
          <w:szCs w:val="28"/>
        </w:rPr>
        <w:t>имеют самостоятельное значение. В конце заголовков и подзаголовков таблиц</w:t>
      </w:r>
      <w:r>
        <w:rPr>
          <w:rFonts w:ascii="Times New Roman" w:hAnsi="Times New Roman" w:cs="Times New Roman"/>
          <w:sz w:val="28"/>
          <w:szCs w:val="28"/>
        </w:rPr>
        <w:t xml:space="preserve"> </w:t>
      </w:r>
      <w:r w:rsidRPr="00625005">
        <w:rPr>
          <w:rFonts w:ascii="Times New Roman" w:hAnsi="Times New Roman" w:cs="Times New Roman"/>
          <w:sz w:val="28"/>
          <w:szCs w:val="28"/>
        </w:rPr>
        <w:t>точки не ставят. Заголовки и подзаголовки граф указывают в</w:t>
      </w:r>
      <w:r>
        <w:rPr>
          <w:rFonts w:ascii="Times New Roman" w:hAnsi="Times New Roman" w:cs="Times New Roman"/>
          <w:sz w:val="28"/>
          <w:szCs w:val="28"/>
        </w:rPr>
        <w:t xml:space="preserve"> </w:t>
      </w:r>
      <w:r w:rsidRPr="00625005">
        <w:rPr>
          <w:rFonts w:ascii="Times New Roman" w:hAnsi="Times New Roman" w:cs="Times New Roman"/>
          <w:sz w:val="28"/>
          <w:szCs w:val="28"/>
        </w:rPr>
        <w:t>единственном</w:t>
      </w:r>
      <w:r>
        <w:rPr>
          <w:rFonts w:ascii="Times New Roman" w:hAnsi="Times New Roman" w:cs="Times New Roman"/>
          <w:sz w:val="28"/>
          <w:szCs w:val="28"/>
        </w:rPr>
        <w:t xml:space="preserve"> </w:t>
      </w:r>
      <w:r w:rsidRPr="00625005">
        <w:rPr>
          <w:rFonts w:ascii="Times New Roman" w:hAnsi="Times New Roman" w:cs="Times New Roman"/>
          <w:sz w:val="28"/>
          <w:szCs w:val="28"/>
        </w:rPr>
        <w:t>числе.</w:t>
      </w:r>
    </w:p>
    <w:p w:rsidR="00A746B1" w:rsidRDefault="00A746B1" w:rsidP="0007262B">
      <w:pPr>
        <w:pStyle w:val="ListParagraph"/>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87BE3">
        <w:rPr>
          <w:rFonts w:ascii="Times New Roman" w:hAnsi="Times New Roman" w:cs="Times New Roman"/>
          <w:sz w:val="28"/>
          <w:szCs w:val="28"/>
        </w:rPr>
        <w:t>Допускается применять размер шрифта в таблице меньший, чем в тексте.</w:t>
      </w:r>
    </w:p>
    <w:p w:rsidR="00A746B1" w:rsidRPr="00625005" w:rsidRDefault="00A746B1" w:rsidP="0007262B">
      <w:pPr>
        <w:pStyle w:val="ListParagraph"/>
        <w:spacing w:after="0" w:line="360" w:lineRule="auto"/>
        <w:ind w:left="0" w:firstLine="426"/>
        <w:jc w:val="both"/>
        <w:rPr>
          <w:rFonts w:ascii="Times New Roman" w:hAnsi="Times New Roman" w:cs="Times New Roman"/>
          <w:sz w:val="28"/>
          <w:szCs w:val="28"/>
        </w:rPr>
      </w:pPr>
      <w:r>
        <w:t xml:space="preserve">    </w:t>
      </w:r>
      <w:r w:rsidRPr="007C0B58">
        <w:rPr>
          <w:rFonts w:ascii="Times New Roman" w:hAnsi="Times New Roman" w:cs="Times New Roman"/>
          <w:sz w:val="28"/>
          <w:szCs w:val="28"/>
        </w:rPr>
        <w:t>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w:t>
      </w:r>
      <w:r w:rsidRPr="00625005">
        <w:rPr>
          <w:rFonts w:ascii="Times New Roman" w:hAnsi="Times New Roman" w:cs="Times New Roman"/>
          <w:sz w:val="28"/>
          <w:szCs w:val="28"/>
        </w:rPr>
        <w:t>.</w:t>
      </w:r>
    </w:p>
    <w:p w:rsidR="00A746B1" w:rsidRPr="007C0B58" w:rsidRDefault="00A746B1" w:rsidP="0007262B">
      <w:pPr>
        <w:pStyle w:val="ListParagraph"/>
        <w:spacing w:after="0" w:line="360" w:lineRule="auto"/>
        <w:ind w:left="0" w:firstLine="426"/>
        <w:jc w:val="both"/>
        <w:rPr>
          <w:rFonts w:ascii="Times New Roman" w:hAnsi="Times New Roman" w:cs="Times New Roman"/>
          <w:sz w:val="28"/>
          <w:szCs w:val="28"/>
        </w:rPr>
      </w:pPr>
      <w:r>
        <w:t xml:space="preserve">    </w:t>
      </w:r>
      <w:r w:rsidRPr="007C0B58">
        <w:rPr>
          <w:rFonts w:ascii="Times New Roman" w:hAnsi="Times New Roman" w:cs="Times New Roman"/>
          <w:sz w:val="28"/>
          <w:szCs w:val="28"/>
        </w:rPr>
        <w:t>Допускается помещать таблицу вдоль длинной стороны листа ВКР квалификационной работы.</w:t>
      </w:r>
    </w:p>
    <w:p w:rsidR="00A746B1" w:rsidRDefault="00A746B1" w:rsidP="0007262B">
      <w:pPr>
        <w:pStyle w:val="ListParagraph"/>
        <w:tabs>
          <w:tab w:val="left" w:pos="426"/>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87BE3">
        <w:rPr>
          <w:rFonts w:ascii="Times New Roman" w:hAnsi="Times New Roman" w:cs="Times New Roman"/>
          <w:sz w:val="28"/>
          <w:szCs w:val="28"/>
        </w:rPr>
        <w:t xml:space="preserve">Если </w:t>
      </w:r>
      <w:r>
        <w:rPr>
          <w:rFonts w:ascii="Times New Roman" w:hAnsi="Times New Roman" w:cs="Times New Roman"/>
          <w:sz w:val="28"/>
          <w:szCs w:val="28"/>
        </w:rPr>
        <w:t>таблица (строки или графы) не помещаются на один лист, то она оформляется следующим образом:</w:t>
      </w:r>
    </w:p>
    <w:p w:rsidR="00A746B1" w:rsidRDefault="00A746B1" w:rsidP="00872D2D">
      <w:pPr>
        <w:pStyle w:val="ListParagraph"/>
        <w:tabs>
          <w:tab w:val="left" w:pos="426"/>
        </w:tabs>
        <w:spacing w:after="0" w:line="360" w:lineRule="auto"/>
        <w:ind w:left="142"/>
        <w:jc w:val="both"/>
        <w:rPr>
          <w:rFonts w:ascii="Times New Roman" w:hAnsi="Times New Roman" w:cs="Times New Roman"/>
          <w:sz w:val="28"/>
          <w:szCs w:val="28"/>
        </w:rPr>
      </w:pPr>
    </w:p>
    <w:p w:rsidR="00A746B1" w:rsidRDefault="00A746B1" w:rsidP="00872D2D">
      <w:pPr>
        <w:pStyle w:val="ListParagraph"/>
        <w:tabs>
          <w:tab w:val="left" w:pos="426"/>
        </w:tabs>
        <w:spacing w:after="0" w:line="360" w:lineRule="auto"/>
        <w:ind w:left="142"/>
        <w:jc w:val="center"/>
        <w:rPr>
          <w:rFonts w:ascii="Times New Roman" w:hAnsi="Times New Roman" w:cs="Times New Roman"/>
          <w:sz w:val="28"/>
          <w:szCs w:val="28"/>
        </w:rPr>
      </w:pPr>
      <w:r>
        <w:rPr>
          <w:rFonts w:ascii="Times New Roman" w:hAnsi="Times New Roman" w:cs="Times New Roman"/>
          <w:sz w:val="28"/>
          <w:szCs w:val="28"/>
        </w:rPr>
        <w:t>Таблица 2 – Расчёт плана прибыли торговой деятельности по системе Майминского райпо на планируемый год</w:t>
      </w:r>
    </w:p>
    <w:p w:rsidR="00A746B1" w:rsidRDefault="00A746B1" w:rsidP="00872D2D">
      <w:pPr>
        <w:pStyle w:val="ListParagraph"/>
        <w:tabs>
          <w:tab w:val="left" w:pos="426"/>
        </w:tabs>
        <w:spacing w:after="0" w:line="360" w:lineRule="auto"/>
        <w:ind w:left="142"/>
        <w:jc w:val="center"/>
        <w:rPr>
          <w:rFonts w:ascii="Times New Roman" w:hAnsi="Times New Roman" w:cs="Times New Roman"/>
          <w:sz w:val="28"/>
          <w:szCs w:val="28"/>
        </w:rPr>
      </w:pPr>
    </w:p>
    <w:tbl>
      <w:tblPr>
        <w:tblW w:w="0" w:type="auto"/>
        <w:tblInd w:w="2"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662"/>
        <w:gridCol w:w="2281"/>
        <w:gridCol w:w="1134"/>
        <w:gridCol w:w="1279"/>
        <w:gridCol w:w="987"/>
        <w:gridCol w:w="1181"/>
        <w:gridCol w:w="992"/>
        <w:gridCol w:w="1181"/>
      </w:tblGrid>
      <w:tr w:rsidR="00A746B1" w:rsidRPr="009B0E4B">
        <w:tc>
          <w:tcPr>
            <w:tcW w:w="662" w:type="dxa"/>
            <w:vMerge w:val="restart"/>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w:t>
            </w:r>
          </w:p>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п/п</w:t>
            </w:r>
          </w:p>
        </w:tc>
        <w:tc>
          <w:tcPr>
            <w:tcW w:w="2281" w:type="dxa"/>
            <w:vMerge w:val="restart"/>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Показатели</w:t>
            </w:r>
          </w:p>
        </w:tc>
        <w:tc>
          <w:tcPr>
            <w:tcW w:w="2413" w:type="dxa"/>
            <w:gridSpan w:val="2"/>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Отчётный год</w:t>
            </w:r>
          </w:p>
        </w:tc>
        <w:tc>
          <w:tcPr>
            <w:tcW w:w="2168" w:type="dxa"/>
            <w:gridSpan w:val="2"/>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План</w:t>
            </w:r>
          </w:p>
        </w:tc>
        <w:tc>
          <w:tcPr>
            <w:tcW w:w="1904" w:type="dxa"/>
            <w:gridSpan w:val="2"/>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Отклонение от  отчётного</w:t>
            </w:r>
          </w:p>
        </w:tc>
      </w:tr>
      <w:tr w:rsidR="00A746B1" w:rsidRPr="009B0E4B">
        <w:trPr>
          <w:trHeight w:val="876"/>
        </w:trPr>
        <w:tc>
          <w:tcPr>
            <w:tcW w:w="662" w:type="dxa"/>
            <w:vMerge/>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2281" w:type="dxa"/>
            <w:vMerge/>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1134"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сумма</w:t>
            </w:r>
          </w:p>
        </w:tc>
        <w:tc>
          <w:tcPr>
            <w:tcW w:w="1279"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в % к</w:t>
            </w:r>
          </w:p>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обороту</w:t>
            </w:r>
          </w:p>
        </w:tc>
        <w:tc>
          <w:tcPr>
            <w:tcW w:w="987"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сумма</w:t>
            </w:r>
          </w:p>
        </w:tc>
        <w:tc>
          <w:tcPr>
            <w:tcW w:w="1181"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в % к</w:t>
            </w:r>
          </w:p>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обороту</w:t>
            </w:r>
          </w:p>
        </w:tc>
        <w:tc>
          <w:tcPr>
            <w:tcW w:w="99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сумма</w:t>
            </w:r>
          </w:p>
        </w:tc>
        <w:tc>
          <w:tcPr>
            <w:tcW w:w="91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в % к</w:t>
            </w:r>
          </w:p>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обороту</w:t>
            </w:r>
          </w:p>
        </w:tc>
      </w:tr>
      <w:tr w:rsidR="00A746B1" w:rsidRPr="009B0E4B">
        <w:tc>
          <w:tcPr>
            <w:tcW w:w="662" w:type="dxa"/>
            <w:vMerge/>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2281"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1</w:t>
            </w:r>
          </w:p>
        </w:tc>
        <w:tc>
          <w:tcPr>
            <w:tcW w:w="1134"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2</w:t>
            </w:r>
          </w:p>
        </w:tc>
        <w:tc>
          <w:tcPr>
            <w:tcW w:w="1279"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3</w:t>
            </w:r>
          </w:p>
        </w:tc>
        <w:tc>
          <w:tcPr>
            <w:tcW w:w="987"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4</w:t>
            </w:r>
          </w:p>
        </w:tc>
        <w:tc>
          <w:tcPr>
            <w:tcW w:w="1181"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5</w:t>
            </w:r>
          </w:p>
        </w:tc>
        <w:tc>
          <w:tcPr>
            <w:tcW w:w="99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6</w:t>
            </w:r>
          </w:p>
        </w:tc>
        <w:tc>
          <w:tcPr>
            <w:tcW w:w="91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7</w:t>
            </w:r>
          </w:p>
        </w:tc>
      </w:tr>
      <w:tr w:rsidR="00A746B1" w:rsidRPr="009B0E4B">
        <w:tc>
          <w:tcPr>
            <w:tcW w:w="66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1.</w:t>
            </w:r>
          </w:p>
        </w:tc>
        <w:tc>
          <w:tcPr>
            <w:tcW w:w="2281"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r w:rsidRPr="009B0E4B">
              <w:rPr>
                <w:rFonts w:ascii="Times New Roman" w:hAnsi="Times New Roman" w:cs="Times New Roman"/>
                <w:sz w:val="28"/>
                <w:szCs w:val="28"/>
              </w:rPr>
              <w:t>Балансовая прибыль</w:t>
            </w:r>
          </w:p>
        </w:tc>
        <w:tc>
          <w:tcPr>
            <w:tcW w:w="1134"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1279"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87"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1181"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9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1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r>
      <w:tr w:rsidR="00A746B1" w:rsidRPr="009B0E4B">
        <w:tc>
          <w:tcPr>
            <w:tcW w:w="66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2.</w:t>
            </w:r>
          </w:p>
        </w:tc>
        <w:tc>
          <w:tcPr>
            <w:tcW w:w="2281" w:type="dxa"/>
          </w:tcPr>
          <w:p w:rsidR="00A746B1" w:rsidRPr="009B0E4B" w:rsidRDefault="00A746B1" w:rsidP="009B0E4B">
            <w:pPr>
              <w:pStyle w:val="ListParagraph"/>
              <w:tabs>
                <w:tab w:val="left" w:pos="426"/>
              </w:tabs>
              <w:spacing w:after="0" w:line="360" w:lineRule="auto"/>
              <w:ind w:left="0"/>
              <w:rPr>
                <w:rFonts w:ascii="Times New Roman" w:hAnsi="Times New Roman" w:cs="Times New Roman"/>
                <w:sz w:val="28"/>
                <w:szCs w:val="28"/>
              </w:rPr>
            </w:pPr>
            <w:r w:rsidRPr="009B0E4B">
              <w:rPr>
                <w:rFonts w:ascii="Times New Roman" w:hAnsi="Times New Roman" w:cs="Times New Roman"/>
                <w:sz w:val="28"/>
                <w:szCs w:val="28"/>
              </w:rPr>
              <w:t>Издержки обращения</w:t>
            </w:r>
          </w:p>
        </w:tc>
        <w:tc>
          <w:tcPr>
            <w:tcW w:w="1134"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1279"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87"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1181"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9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1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r>
      <w:tr w:rsidR="00A746B1" w:rsidRPr="009B0E4B">
        <w:tc>
          <w:tcPr>
            <w:tcW w:w="66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3.</w:t>
            </w:r>
          </w:p>
        </w:tc>
        <w:tc>
          <w:tcPr>
            <w:tcW w:w="2281" w:type="dxa"/>
          </w:tcPr>
          <w:p w:rsidR="00A746B1" w:rsidRPr="009B0E4B" w:rsidRDefault="00A746B1" w:rsidP="009B0E4B">
            <w:pPr>
              <w:pStyle w:val="ListParagraph"/>
              <w:tabs>
                <w:tab w:val="left" w:pos="426"/>
              </w:tabs>
              <w:spacing w:after="0" w:line="360" w:lineRule="auto"/>
              <w:ind w:left="0"/>
              <w:rPr>
                <w:rFonts w:ascii="Times New Roman" w:hAnsi="Times New Roman" w:cs="Times New Roman"/>
                <w:sz w:val="28"/>
                <w:szCs w:val="28"/>
              </w:rPr>
            </w:pPr>
            <w:r w:rsidRPr="009B0E4B">
              <w:rPr>
                <w:rFonts w:ascii="Times New Roman" w:hAnsi="Times New Roman" w:cs="Times New Roman"/>
                <w:sz w:val="28"/>
                <w:szCs w:val="28"/>
              </w:rPr>
              <w:t>Прочие доходы</w:t>
            </w:r>
          </w:p>
        </w:tc>
        <w:tc>
          <w:tcPr>
            <w:tcW w:w="1134"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1279"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87"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1181"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9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c>
          <w:tcPr>
            <w:tcW w:w="91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p>
        </w:tc>
      </w:tr>
    </w:tbl>
    <w:p w:rsidR="00A746B1" w:rsidRDefault="00A746B1" w:rsidP="00872D2D">
      <w:pPr>
        <w:pStyle w:val="ListParagraph"/>
        <w:tabs>
          <w:tab w:val="left" w:pos="426"/>
        </w:tabs>
        <w:spacing w:after="0" w:line="360" w:lineRule="auto"/>
        <w:ind w:left="142"/>
        <w:jc w:val="center"/>
        <w:rPr>
          <w:rFonts w:ascii="Times New Roman" w:hAnsi="Times New Roman" w:cs="Times New Roman"/>
          <w:sz w:val="28"/>
          <w:szCs w:val="28"/>
        </w:rPr>
      </w:pPr>
    </w:p>
    <w:p w:rsidR="00A746B1" w:rsidRDefault="00A746B1" w:rsidP="00C574B5">
      <w:pPr>
        <w:pStyle w:val="ListParagraph"/>
        <w:tabs>
          <w:tab w:val="left" w:pos="426"/>
        </w:tabs>
        <w:spacing w:after="0" w:line="360" w:lineRule="auto"/>
        <w:ind w:left="0"/>
        <w:rPr>
          <w:rFonts w:ascii="Times New Roman" w:hAnsi="Times New Roman" w:cs="Times New Roman"/>
          <w:sz w:val="28"/>
          <w:szCs w:val="28"/>
        </w:rPr>
      </w:pPr>
    </w:p>
    <w:p w:rsidR="00A746B1" w:rsidRDefault="00A746B1" w:rsidP="00794578">
      <w:pPr>
        <w:pStyle w:val="ListParagraph"/>
        <w:tabs>
          <w:tab w:val="left" w:pos="426"/>
        </w:tabs>
        <w:spacing w:after="0" w:line="360" w:lineRule="auto"/>
        <w:ind w:left="142"/>
        <w:jc w:val="right"/>
        <w:rPr>
          <w:rFonts w:ascii="Times New Roman" w:hAnsi="Times New Roman" w:cs="Times New Roman"/>
          <w:sz w:val="28"/>
          <w:szCs w:val="28"/>
        </w:rPr>
      </w:pPr>
      <w:r>
        <w:rPr>
          <w:rFonts w:ascii="Times New Roman" w:hAnsi="Times New Roman" w:cs="Times New Roman"/>
          <w:sz w:val="28"/>
          <w:szCs w:val="28"/>
        </w:rPr>
        <w:t>Продолжение  таблицы 2</w:t>
      </w:r>
    </w:p>
    <w:p w:rsidR="00A746B1" w:rsidRDefault="00A746B1" w:rsidP="00872D2D">
      <w:pPr>
        <w:pStyle w:val="ListParagraph"/>
        <w:tabs>
          <w:tab w:val="left" w:pos="426"/>
        </w:tabs>
        <w:spacing w:after="0" w:line="360" w:lineRule="auto"/>
        <w:ind w:left="142"/>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268"/>
        <w:gridCol w:w="1134"/>
        <w:gridCol w:w="1276"/>
        <w:gridCol w:w="992"/>
        <w:gridCol w:w="1134"/>
        <w:gridCol w:w="992"/>
        <w:gridCol w:w="957"/>
      </w:tblGrid>
      <w:tr w:rsidR="00A746B1" w:rsidRPr="009B0E4B">
        <w:tc>
          <w:tcPr>
            <w:tcW w:w="675"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2268"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1</w:t>
            </w:r>
          </w:p>
        </w:tc>
        <w:tc>
          <w:tcPr>
            <w:tcW w:w="1134"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2</w:t>
            </w:r>
          </w:p>
        </w:tc>
        <w:tc>
          <w:tcPr>
            <w:tcW w:w="1276"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3</w:t>
            </w:r>
          </w:p>
        </w:tc>
        <w:tc>
          <w:tcPr>
            <w:tcW w:w="99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4</w:t>
            </w:r>
          </w:p>
        </w:tc>
        <w:tc>
          <w:tcPr>
            <w:tcW w:w="1134"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5</w:t>
            </w:r>
          </w:p>
        </w:tc>
        <w:tc>
          <w:tcPr>
            <w:tcW w:w="992"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6</w:t>
            </w:r>
          </w:p>
        </w:tc>
        <w:tc>
          <w:tcPr>
            <w:tcW w:w="957"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b/>
                <w:bCs/>
                <w:sz w:val="28"/>
                <w:szCs w:val="28"/>
              </w:rPr>
            </w:pPr>
            <w:r w:rsidRPr="009B0E4B">
              <w:rPr>
                <w:rFonts w:ascii="Times New Roman" w:hAnsi="Times New Roman" w:cs="Times New Roman"/>
                <w:b/>
                <w:bCs/>
                <w:sz w:val="28"/>
                <w:szCs w:val="28"/>
              </w:rPr>
              <w:t>7</w:t>
            </w:r>
          </w:p>
        </w:tc>
      </w:tr>
      <w:tr w:rsidR="00A746B1" w:rsidRPr="009B0E4B">
        <w:tc>
          <w:tcPr>
            <w:tcW w:w="675"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4.</w:t>
            </w:r>
          </w:p>
        </w:tc>
        <w:tc>
          <w:tcPr>
            <w:tcW w:w="2268"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r w:rsidRPr="009B0E4B">
              <w:rPr>
                <w:rFonts w:ascii="Times New Roman" w:hAnsi="Times New Roman" w:cs="Times New Roman"/>
                <w:sz w:val="28"/>
                <w:szCs w:val="28"/>
              </w:rPr>
              <w:t>Розничный</w:t>
            </w:r>
          </w:p>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r w:rsidRPr="009B0E4B">
              <w:rPr>
                <w:rFonts w:ascii="Times New Roman" w:hAnsi="Times New Roman" w:cs="Times New Roman"/>
                <w:sz w:val="28"/>
                <w:szCs w:val="28"/>
              </w:rPr>
              <w:t>товарооборот</w:t>
            </w:r>
          </w:p>
        </w:tc>
        <w:tc>
          <w:tcPr>
            <w:tcW w:w="1134"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1276"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992"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1134"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992"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957"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r>
      <w:tr w:rsidR="00A746B1" w:rsidRPr="009B0E4B">
        <w:tc>
          <w:tcPr>
            <w:tcW w:w="675" w:type="dxa"/>
          </w:tcPr>
          <w:p w:rsidR="00A746B1" w:rsidRPr="009B0E4B" w:rsidRDefault="00A746B1" w:rsidP="009B0E4B">
            <w:pPr>
              <w:pStyle w:val="ListParagraph"/>
              <w:tabs>
                <w:tab w:val="left" w:pos="426"/>
              </w:tabs>
              <w:spacing w:after="0" w:line="360" w:lineRule="auto"/>
              <w:ind w:left="0"/>
              <w:jc w:val="center"/>
              <w:rPr>
                <w:rFonts w:ascii="Times New Roman" w:hAnsi="Times New Roman" w:cs="Times New Roman"/>
                <w:sz w:val="28"/>
                <w:szCs w:val="28"/>
              </w:rPr>
            </w:pPr>
            <w:r w:rsidRPr="009B0E4B">
              <w:rPr>
                <w:rFonts w:ascii="Times New Roman" w:hAnsi="Times New Roman" w:cs="Times New Roman"/>
                <w:sz w:val="28"/>
                <w:szCs w:val="28"/>
              </w:rPr>
              <w:t>5.</w:t>
            </w:r>
          </w:p>
        </w:tc>
        <w:tc>
          <w:tcPr>
            <w:tcW w:w="2268"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r w:rsidRPr="009B0E4B">
              <w:rPr>
                <w:rFonts w:ascii="Times New Roman" w:hAnsi="Times New Roman" w:cs="Times New Roman"/>
                <w:sz w:val="28"/>
                <w:szCs w:val="28"/>
              </w:rPr>
              <w:t>Прочие расходы</w:t>
            </w:r>
          </w:p>
        </w:tc>
        <w:tc>
          <w:tcPr>
            <w:tcW w:w="1134"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1276"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992"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1134"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992"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c>
          <w:tcPr>
            <w:tcW w:w="957" w:type="dxa"/>
          </w:tcPr>
          <w:p w:rsidR="00A746B1" w:rsidRPr="009B0E4B" w:rsidRDefault="00A746B1" w:rsidP="009B0E4B">
            <w:pPr>
              <w:pStyle w:val="ListParagraph"/>
              <w:tabs>
                <w:tab w:val="left" w:pos="426"/>
              </w:tabs>
              <w:spacing w:after="0" w:line="360" w:lineRule="auto"/>
              <w:ind w:left="0"/>
              <w:jc w:val="both"/>
              <w:rPr>
                <w:rFonts w:ascii="Times New Roman" w:hAnsi="Times New Roman" w:cs="Times New Roman"/>
                <w:sz w:val="28"/>
                <w:szCs w:val="28"/>
              </w:rPr>
            </w:pPr>
          </w:p>
        </w:tc>
      </w:tr>
    </w:tbl>
    <w:p w:rsidR="00A746B1" w:rsidRDefault="00A746B1" w:rsidP="00872D2D">
      <w:pPr>
        <w:pStyle w:val="ListParagraph"/>
        <w:tabs>
          <w:tab w:val="left" w:pos="426"/>
        </w:tabs>
        <w:spacing w:after="0" w:line="360" w:lineRule="auto"/>
        <w:ind w:left="142"/>
        <w:jc w:val="both"/>
        <w:rPr>
          <w:rFonts w:ascii="Times New Roman" w:hAnsi="Times New Roman" w:cs="Times New Roman"/>
          <w:sz w:val="28"/>
          <w:szCs w:val="28"/>
        </w:rPr>
      </w:pPr>
    </w:p>
    <w:p w:rsidR="00A746B1" w:rsidRPr="00625005"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 делении на части допускается её шапку или боковик заменять соответственно номером граф и строк. </w:t>
      </w:r>
      <w:r w:rsidRPr="00625005">
        <w:rPr>
          <w:rFonts w:ascii="Times New Roman" w:hAnsi="Times New Roman" w:cs="Times New Roman"/>
          <w:sz w:val="28"/>
          <w:szCs w:val="28"/>
        </w:rPr>
        <w:t>При этом нумеруют арабскими</w:t>
      </w:r>
      <w:r>
        <w:rPr>
          <w:rFonts w:ascii="Times New Roman" w:hAnsi="Times New Roman" w:cs="Times New Roman"/>
          <w:sz w:val="28"/>
          <w:szCs w:val="28"/>
        </w:rPr>
        <w:t xml:space="preserve"> </w:t>
      </w:r>
      <w:r w:rsidRPr="00625005">
        <w:rPr>
          <w:rFonts w:ascii="Times New Roman" w:hAnsi="Times New Roman" w:cs="Times New Roman"/>
          <w:sz w:val="28"/>
          <w:szCs w:val="28"/>
        </w:rPr>
        <w:t>цифрами графы и (или) строки первой части</w:t>
      </w:r>
      <w:r>
        <w:rPr>
          <w:rFonts w:ascii="Times New Roman" w:hAnsi="Times New Roman" w:cs="Times New Roman"/>
          <w:sz w:val="28"/>
          <w:szCs w:val="28"/>
        </w:rPr>
        <w:t xml:space="preserve"> </w:t>
      </w:r>
      <w:r w:rsidRPr="00625005">
        <w:rPr>
          <w:rFonts w:ascii="Times New Roman" w:hAnsi="Times New Roman" w:cs="Times New Roman"/>
          <w:sz w:val="28"/>
          <w:szCs w:val="28"/>
        </w:rPr>
        <w:t>таблицы.</w:t>
      </w:r>
    </w:p>
    <w:p w:rsidR="00A746B1" w:rsidRDefault="00A746B1" w:rsidP="0007262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25005">
        <w:rPr>
          <w:rFonts w:ascii="Times New Roman" w:hAnsi="Times New Roman" w:cs="Times New Roman"/>
          <w:sz w:val="28"/>
          <w:szCs w:val="28"/>
        </w:rPr>
        <w:t>При переносе таблицы на другой лист (другую страницу) заголовок</w:t>
      </w:r>
      <w:r>
        <w:rPr>
          <w:rFonts w:ascii="Times New Roman" w:hAnsi="Times New Roman" w:cs="Times New Roman"/>
          <w:sz w:val="28"/>
          <w:szCs w:val="28"/>
        </w:rPr>
        <w:t xml:space="preserve"> </w:t>
      </w:r>
      <w:r w:rsidRPr="00625005">
        <w:rPr>
          <w:rFonts w:ascii="Times New Roman" w:hAnsi="Times New Roman" w:cs="Times New Roman"/>
          <w:sz w:val="28"/>
          <w:szCs w:val="28"/>
        </w:rPr>
        <w:t>помещается только перед первой ее частью. Порядковый номер таблицы</w:t>
      </w:r>
      <w:r>
        <w:rPr>
          <w:rFonts w:ascii="Times New Roman" w:hAnsi="Times New Roman" w:cs="Times New Roman"/>
          <w:sz w:val="28"/>
          <w:szCs w:val="28"/>
        </w:rPr>
        <w:t xml:space="preserve"> </w:t>
      </w:r>
      <w:r w:rsidRPr="00625005">
        <w:rPr>
          <w:rFonts w:ascii="Times New Roman" w:hAnsi="Times New Roman" w:cs="Times New Roman"/>
          <w:sz w:val="28"/>
          <w:szCs w:val="28"/>
        </w:rPr>
        <w:t>указывается также только над первой частью таблицы. Над следующими</w:t>
      </w:r>
      <w:r>
        <w:rPr>
          <w:rFonts w:ascii="Times New Roman" w:hAnsi="Times New Roman" w:cs="Times New Roman"/>
          <w:sz w:val="28"/>
          <w:szCs w:val="28"/>
        </w:rPr>
        <w:t xml:space="preserve"> </w:t>
      </w:r>
      <w:r w:rsidRPr="00625005">
        <w:rPr>
          <w:rFonts w:ascii="Times New Roman" w:hAnsi="Times New Roman" w:cs="Times New Roman"/>
          <w:sz w:val="28"/>
          <w:szCs w:val="28"/>
        </w:rPr>
        <w:t>частями пишут слова «Продолжение таблицы» с указанием номера</w:t>
      </w:r>
      <w:r>
        <w:rPr>
          <w:rFonts w:ascii="Times New Roman" w:hAnsi="Times New Roman" w:cs="Times New Roman"/>
          <w:sz w:val="28"/>
          <w:szCs w:val="28"/>
        </w:rPr>
        <w:t xml:space="preserve"> (обозначения) таблицы.</w:t>
      </w:r>
    </w:p>
    <w:p w:rsidR="00A746B1" w:rsidRPr="00623868" w:rsidRDefault="00A746B1" w:rsidP="0007262B">
      <w:pPr>
        <w:spacing w:after="0" w:line="360" w:lineRule="auto"/>
        <w:jc w:val="both"/>
        <w:rPr>
          <w:rFonts w:ascii="Times New Roman" w:hAnsi="Times New Roman" w:cs="Times New Roman"/>
          <w:sz w:val="28"/>
          <w:szCs w:val="28"/>
        </w:rPr>
      </w:pPr>
      <w:r w:rsidRPr="00623868">
        <w:rPr>
          <w:rFonts w:ascii="Times New Roman" w:hAnsi="Times New Roman" w:cs="Times New Roman"/>
          <w:sz w:val="28"/>
          <w:szCs w:val="28"/>
        </w:rPr>
        <w:t>При отсутствии отдельных данных в таблице следует ставить прочерк (тире).</w:t>
      </w:r>
    </w:p>
    <w:p w:rsidR="00A746B1" w:rsidRPr="00623868" w:rsidRDefault="00A746B1" w:rsidP="002C6BBE">
      <w:pPr>
        <w:pStyle w:val="ListParagraph"/>
        <w:spacing w:after="0" w:line="360" w:lineRule="auto"/>
        <w:ind w:left="0"/>
        <w:jc w:val="both"/>
        <w:rPr>
          <w:rFonts w:ascii="Times New Roman" w:hAnsi="Times New Roman" w:cs="Times New Roman"/>
          <w:sz w:val="28"/>
          <w:szCs w:val="28"/>
        </w:rPr>
      </w:pPr>
      <w:r w:rsidRPr="00623868">
        <w:rPr>
          <w:rFonts w:ascii="Times New Roman" w:hAnsi="Times New Roman" w:cs="Times New Roman"/>
          <w:sz w:val="28"/>
          <w:szCs w:val="28"/>
        </w:rPr>
        <w:t>Ссылки на таблицу по тексту оформляются следующим образом:</w:t>
      </w:r>
    </w:p>
    <w:p w:rsidR="00A746B1" w:rsidRPr="004009ED" w:rsidRDefault="00A746B1" w:rsidP="00DD7E67">
      <w:pPr>
        <w:spacing w:after="0" w:line="360" w:lineRule="auto"/>
        <w:ind w:firstLine="540"/>
        <w:jc w:val="both"/>
        <w:rPr>
          <w:rFonts w:ascii="Times New Roman" w:hAnsi="Times New Roman" w:cs="Times New Roman"/>
          <w:sz w:val="28"/>
          <w:szCs w:val="28"/>
        </w:rPr>
      </w:pPr>
      <w:r w:rsidRPr="004009ED">
        <w:rPr>
          <w:rFonts w:ascii="Times New Roman" w:hAnsi="Times New Roman" w:cs="Times New Roman"/>
          <w:sz w:val="28"/>
          <w:szCs w:val="28"/>
        </w:rPr>
        <w:t xml:space="preserve">– </w:t>
      </w:r>
      <w:r>
        <w:rPr>
          <w:rFonts w:ascii="Times New Roman" w:hAnsi="Times New Roman" w:cs="Times New Roman"/>
          <w:sz w:val="28"/>
          <w:szCs w:val="28"/>
        </w:rPr>
        <w:t>«</w:t>
      </w:r>
      <w:r w:rsidRPr="004009ED">
        <w:rPr>
          <w:rFonts w:ascii="Times New Roman" w:hAnsi="Times New Roman" w:cs="Times New Roman"/>
          <w:sz w:val="28"/>
          <w:szCs w:val="28"/>
        </w:rPr>
        <w:t>В таблице 1 приведены результаты исследования</w:t>
      </w:r>
      <w:r>
        <w:rPr>
          <w:rFonts w:ascii="Times New Roman" w:hAnsi="Times New Roman" w:cs="Times New Roman"/>
          <w:sz w:val="28"/>
          <w:szCs w:val="28"/>
        </w:rPr>
        <w:t>»</w:t>
      </w:r>
      <w:r w:rsidRPr="004009ED">
        <w:rPr>
          <w:rFonts w:ascii="Times New Roman" w:hAnsi="Times New Roman" w:cs="Times New Roman"/>
          <w:sz w:val="28"/>
          <w:szCs w:val="28"/>
        </w:rPr>
        <w:t>.</w:t>
      </w:r>
    </w:p>
    <w:p w:rsidR="00A746B1" w:rsidRPr="004009ED" w:rsidRDefault="00A746B1" w:rsidP="00DD7E67">
      <w:pPr>
        <w:spacing w:after="0" w:line="360" w:lineRule="auto"/>
        <w:ind w:firstLine="540"/>
        <w:jc w:val="both"/>
        <w:rPr>
          <w:rFonts w:ascii="Times New Roman" w:hAnsi="Times New Roman" w:cs="Times New Roman"/>
          <w:sz w:val="28"/>
          <w:szCs w:val="28"/>
        </w:rPr>
      </w:pPr>
      <w:r w:rsidRPr="004009ED">
        <w:rPr>
          <w:rFonts w:ascii="Times New Roman" w:hAnsi="Times New Roman" w:cs="Times New Roman"/>
          <w:sz w:val="28"/>
          <w:szCs w:val="28"/>
        </w:rPr>
        <w:t>–</w:t>
      </w:r>
      <w:r>
        <w:rPr>
          <w:rFonts w:ascii="Times New Roman" w:hAnsi="Times New Roman" w:cs="Times New Roman"/>
          <w:sz w:val="28"/>
          <w:szCs w:val="28"/>
        </w:rPr>
        <w:t xml:space="preserve"> «</w:t>
      </w:r>
      <w:r w:rsidRPr="004009ED">
        <w:rPr>
          <w:rFonts w:ascii="Times New Roman" w:hAnsi="Times New Roman" w:cs="Times New Roman"/>
          <w:sz w:val="28"/>
          <w:szCs w:val="28"/>
        </w:rPr>
        <w:t>Результаты исследования приведены ниже (таблица 2)</w:t>
      </w:r>
      <w:r>
        <w:rPr>
          <w:rFonts w:ascii="Times New Roman" w:hAnsi="Times New Roman" w:cs="Times New Roman"/>
          <w:sz w:val="28"/>
          <w:szCs w:val="28"/>
        </w:rPr>
        <w:t>»</w:t>
      </w:r>
      <w:r w:rsidRPr="004009ED">
        <w:rPr>
          <w:rFonts w:ascii="Times New Roman" w:hAnsi="Times New Roman" w:cs="Times New Roman"/>
          <w:sz w:val="28"/>
          <w:szCs w:val="28"/>
        </w:rPr>
        <w:t>.</w:t>
      </w:r>
    </w:p>
    <w:p w:rsidR="00A746B1" w:rsidRPr="004009ED" w:rsidRDefault="00A746B1" w:rsidP="00010D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9ED">
        <w:rPr>
          <w:rFonts w:ascii="Times New Roman" w:hAnsi="Times New Roman" w:cs="Times New Roman"/>
          <w:sz w:val="28"/>
          <w:szCs w:val="28"/>
        </w:rPr>
        <w:t>При повторных ссылках на о</w:t>
      </w:r>
      <w:r>
        <w:rPr>
          <w:rFonts w:ascii="Times New Roman" w:hAnsi="Times New Roman" w:cs="Times New Roman"/>
          <w:sz w:val="28"/>
          <w:szCs w:val="28"/>
        </w:rPr>
        <w:t xml:space="preserve">дну и ту же таблицу добавляется </w:t>
      </w:r>
      <w:r w:rsidRPr="004009ED">
        <w:rPr>
          <w:rFonts w:ascii="Times New Roman" w:hAnsi="Times New Roman" w:cs="Times New Roman"/>
          <w:sz w:val="28"/>
          <w:szCs w:val="28"/>
        </w:rPr>
        <w:t>сокращенное слово «см.».</w:t>
      </w:r>
    </w:p>
    <w:p w:rsidR="00A746B1" w:rsidRPr="004009ED" w:rsidRDefault="00A746B1" w:rsidP="00872D2D">
      <w:pPr>
        <w:spacing w:after="0" w:line="360" w:lineRule="auto"/>
        <w:jc w:val="both"/>
        <w:rPr>
          <w:rFonts w:ascii="Times New Roman" w:hAnsi="Times New Roman" w:cs="Times New Roman"/>
          <w:sz w:val="28"/>
          <w:szCs w:val="28"/>
        </w:rPr>
      </w:pPr>
      <w:r w:rsidRPr="004009ED">
        <w:rPr>
          <w:rFonts w:ascii="Times New Roman" w:hAnsi="Times New Roman" w:cs="Times New Roman"/>
          <w:sz w:val="28"/>
          <w:szCs w:val="28"/>
        </w:rPr>
        <w:t>Пример:</w:t>
      </w:r>
    </w:p>
    <w:p w:rsidR="00A746B1" w:rsidRPr="004009ED"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9ED">
        <w:rPr>
          <w:rFonts w:ascii="Times New Roman" w:hAnsi="Times New Roman" w:cs="Times New Roman"/>
          <w:sz w:val="28"/>
          <w:szCs w:val="28"/>
        </w:rPr>
        <w:t>– Как указывалось раньше (см. таблицу 1).</w:t>
      </w:r>
    </w:p>
    <w:p w:rsidR="00A746B1" w:rsidRPr="004009ED"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9ED">
        <w:rPr>
          <w:rFonts w:ascii="Times New Roman" w:hAnsi="Times New Roman" w:cs="Times New Roman"/>
          <w:sz w:val="28"/>
          <w:szCs w:val="28"/>
        </w:rPr>
        <w:t>При необходимости сделать ссылку на две-три таблицы слово «таблица»</w:t>
      </w:r>
      <w:r>
        <w:rPr>
          <w:rFonts w:ascii="Times New Roman" w:hAnsi="Times New Roman" w:cs="Times New Roman"/>
          <w:sz w:val="28"/>
          <w:szCs w:val="28"/>
        </w:rPr>
        <w:t xml:space="preserve"> </w:t>
      </w:r>
      <w:r w:rsidRPr="004009ED">
        <w:rPr>
          <w:rFonts w:ascii="Times New Roman" w:hAnsi="Times New Roman" w:cs="Times New Roman"/>
          <w:sz w:val="28"/>
          <w:szCs w:val="28"/>
        </w:rPr>
        <w:t>пишется только один раз.</w:t>
      </w:r>
    </w:p>
    <w:p w:rsidR="00A746B1" w:rsidRPr="004009ED" w:rsidRDefault="00A746B1" w:rsidP="00872D2D">
      <w:pPr>
        <w:spacing w:after="0" w:line="360" w:lineRule="auto"/>
        <w:jc w:val="both"/>
        <w:rPr>
          <w:rFonts w:ascii="Times New Roman" w:hAnsi="Times New Roman" w:cs="Times New Roman"/>
          <w:sz w:val="28"/>
          <w:szCs w:val="28"/>
        </w:rPr>
      </w:pPr>
      <w:r w:rsidRPr="004009ED">
        <w:rPr>
          <w:rFonts w:ascii="Times New Roman" w:hAnsi="Times New Roman" w:cs="Times New Roman"/>
          <w:sz w:val="28"/>
          <w:szCs w:val="28"/>
        </w:rPr>
        <w:t>Пример:</w:t>
      </w:r>
    </w:p>
    <w:p w:rsidR="00A746B1"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009ED">
        <w:rPr>
          <w:rFonts w:ascii="Times New Roman" w:hAnsi="Times New Roman" w:cs="Times New Roman"/>
          <w:sz w:val="28"/>
          <w:szCs w:val="28"/>
        </w:rPr>
        <w:t>– Эти данные приведены в таблицах 1, 2, 3.</w:t>
      </w:r>
    </w:p>
    <w:p w:rsidR="00A746B1" w:rsidRDefault="00A746B1" w:rsidP="00872D2D">
      <w:pPr>
        <w:spacing w:after="0" w:line="360" w:lineRule="auto"/>
        <w:jc w:val="both"/>
        <w:rPr>
          <w:rFonts w:ascii="Times New Roman" w:hAnsi="Times New Roman" w:cs="Times New Roman"/>
          <w:sz w:val="28"/>
          <w:szCs w:val="28"/>
        </w:rPr>
      </w:pPr>
    </w:p>
    <w:p w:rsidR="00A746B1" w:rsidRDefault="00A746B1" w:rsidP="00872D2D">
      <w:pPr>
        <w:spacing w:after="0" w:line="360" w:lineRule="auto"/>
        <w:jc w:val="center"/>
        <w:rPr>
          <w:rFonts w:ascii="Times New Roman" w:hAnsi="Times New Roman" w:cs="Times New Roman"/>
          <w:b/>
          <w:bCs/>
          <w:sz w:val="32"/>
          <w:szCs w:val="32"/>
        </w:rPr>
      </w:pPr>
    </w:p>
    <w:p w:rsidR="00A746B1" w:rsidRDefault="00A746B1" w:rsidP="00872D2D">
      <w:pPr>
        <w:spacing w:after="0" w:line="360" w:lineRule="auto"/>
        <w:jc w:val="center"/>
        <w:rPr>
          <w:rFonts w:ascii="Times New Roman" w:hAnsi="Times New Roman" w:cs="Times New Roman"/>
          <w:b/>
          <w:bCs/>
          <w:sz w:val="32"/>
          <w:szCs w:val="32"/>
        </w:rPr>
      </w:pPr>
    </w:p>
    <w:p w:rsidR="00A746B1" w:rsidRPr="00F671F2" w:rsidRDefault="00A746B1" w:rsidP="00872D2D">
      <w:pPr>
        <w:spacing w:after="0" w:line="360" w:lineRule="auto"/>
        <w:jc w:val="center"/>
        <w:rPr>
          <w:rFonts w:ascii="Times New Roman" w:hAnsi="Times New Roman" w:cs="Times New Roman"/>
          <w:b/>
          <w:bCs/>
          <w:sz w:val="28"/>
          <w:szCs w:val="28"/>
        </w:rPr>
      </w:pPr>
      <w:r w:rsidRPr="00F671F2">
        <w:rPr>
          <w:rFonts w:ascii="Times New Roman" w:hAnsi="Times New Roman" w:cs="Times New Roman"/>
          <w:b/>
          <w:bCs/>
          <w:sz w:val="28"/>
          <w:szCs w:val="28"/>
        </w:rPr>
        <w:t>4 ОФОРМЛЕНИЕ ИСПОЛЬЗОВАННЫХ ИСТОЧНИКОВ И ЛИТЕРАТУРЫ</w:t>
      </w:r>
    </w:p>
    <w:p w:rsidR="00A746B1" w:rsidRDefault="00A746B1" w:rsidP="00EE37DE">
      <w:pPr>
        <w:spacing w:after="0" w:line="360" w:lineRule="auto"/>
        <w:jc w:val="center"/>
        <w:rPr>
          <w:rFonts w:ascii="Times New Roman" w:hAnsi="Times New Roman" w:cs="Times New Roman"/>
          <w:b/>
          <w:bCs/>
          <w:sz w:val="28"/>
          <w:szCs w:val="28"/>
        </w:rPr>
      </w:pPr>
      <w:r w:rsidRPr="00EE110B">
        <w:rPr>
          <w:rFonts w:ascii="Times New Roman" w:hAnsi="Times New Roman" w:cs="Times New Roman"/>
          <w:b/>
          <w:bCs/>
          <w:sz w:val="28"/>
          <w:szCs w:val="28"/>
        </w:rPr>
        <w:t>4.1 Общие требования</w:t>
      </w:r>
    </w:p>
    <w:p w:rsidR="00A746B1" w:rsidRPr="00EE110B" w:rsidRDefault="00A746B1" w:rsidP="00EE37DE">
      <w:pPr>
        <w:spacing w:after="0" w:line="360" w:lineRule="auto"/>
        <w:jc w:val="center"/>
        <w:rPr>
          <w:rFonts w:ascii="Times New Roman" w:hAnsi="Times New Roman" w:cs="Times New Roman"/>
          <w:b/>
          <w:bCs/>
          <w:sz w:val="28"/>
          <w:szCs w:val="28"/>
        </w:rPr>
      </w:pPr>
    </w:p>
    <w:p w:rsidR="00A746B1"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27B28">
        <w:rPr>
          <w:rFonts w:ascii="Times New Roman" w:hAnsi="Times New Roman" w:cs="Times New Roman"/>
          <w:sz w:val="28"/>
          <w:szCs w:val="28"/>
        </w:rPr>
        <w:t>Список использованных источников и литературы</w:t>
      </w:r>
      <w:r>
        <w:rPr>
          <w:rFonts w:ascii="Times New Roman" w:hAnsi="Times New Roman" w:cs="Times New Roman"/>
          <w:sz w:val="28"/>
          <w:szCs w:val="28"/>
        </w:rPr>
        <w:t xml:space="preserve"> (библиографический список</w:t>
      </w:r>
      <w:r w:rsidRPr="00D27B28">
        <w:rPr>
          <w:rFonts w:ascii="Times New Roman" w:hAnsi="Times New Roman" w:cs="Times New Roman"/>
          <w:sz w:val="28"/>
          <w:szCs w:val="28"/>
        </w:rPr>
        <w:t xml:space="preserve">) </w:t>
      </w:r>
      <w:r>
        <w:rPr>
          <w:rFonts w:ascii="Times New Roman" w:hAnsi="Times New Roman" w:cs="Times New Roman"/>
          <w:sz w:val="28"/>
          <w:szCs w:val="28"/>
        </w:rPr>
        <w:t>–</w:t>
      </w:r>
      <w:r w:rsidRPr="00D27B28">
        <w:rPr>
          <w:rFonts w:ascii="Times New Roman" w:hAnsi="Times New Roman" w:cs="Times New Roman"/>
          <w:sz w:val="28"/>
          <w:szCs w:val="28"/>
        </w:rPr>
        <w:t xml:space="preserve"> важная часть выпускной квалификационной работы. Он </w:t>
      </w:r>
      <w:r>
        <w:rPr>
          <w:rFonts w:ascii="Times New Roman" w:hAnsi="Times New Roman" w:cs="Times New Roman"/>
          <w:sz w:val="28"/>
          <w:szCs w:val="28"/>
        </w:rPr>
        <w:t>п</w:t>
      </w:r>
      <w:r w:rsidRPr="00D27B28">
        <w:rPr>
          <w:rFonts w:ascii="Times New Roman" w:hAnsi="Times New Roman" w:cs="Times New Roman"/>
          <w:sz w:val="28"/>
          <w:szCs w:val="28"/>
        </w:rPr>
        <w:t>омещается</w:t>
      </w:r>
      <w:r>
        <w:rPr>
          <w:rFonts w:ascii="Times New Roman" w:hAnsi="Times New Roman" w:cs="Times New Roman"/>
          <w:sz w:val="28"/>
          <w:szCs w:val="28"/>
        </w:rPr>
        <w:t xml:space="preserve"> </w:t>
      </w:r>
      <w:r w:rsidRPr="00D27B28">
        <w:rPr>
          <w:rFonts w:ascii="Times New Roman" w:hAnsi="Times New Roman" w:cs="Times New Roman"/>
          <w:sz w:val="28"/>
          <w:szCs w:val="28"/>
        </w:rPr>
        <w:t>после основного текста и дает возможность автору</w:t>
      </w:r>
      <w:r>
        <w:rPr>
          <w:rFonts w:ascii="Times New Roman" w:hAnsi="Times New Roman" w:cs="Times New Roman"/>
          <w:sz w:val="28"/>
          <w:szCs w:val="28"/>
        </w:rPr>
        <w:t xml:space="preserve"> </w:t>
      </w:r>
      <w:r w:rsidRPr="00D27B28">
        <w:rPr>
          <w:rFonts w:ascii="Times New Roman" w:hAnsi="Times New Roman" w:cs="Times New Roman"/>
          <w:sz w:val="28"/>
          <w:szCs w:val="28"/>
        </w:rPr>
        <w:t>документально подтвердить</w:t>
      </w:r>
      <w:r>
        <w:rPr>
          <w:rFonts w:ascii="Times New Roman" w:hAnsi="Times New Roman" w:cs="Times New Roman"/>
          <w:sz w:val="28"/>
          <w:szCs w:val="28"/>
        </w:rPr>
        <w:t xml:space="preserve"> </w:t>
      </w:r>
      <w:r w:rsidRPr="00D27B28">
        <w:rPr>
          <w:rFonts w:ascii="Times New Roman" w:hAnsi="Times New Roman" w:cs="Times New Roman"/>
          <w:sz w:val="28"/>
          <w:szCs w:val="28"/>
        </w:rPr>
        <w:t>достоверность и точность приводимого</w:t>
      </w:r>
      <w:r>
        <w:rPr>
          <w:rFonts w:ascii="Times New Roman" w:hAnsi="Times New Roman" w:cs="Times New Roman"/>
          <w:sz w:val="28"/>
          <w:szCs w:val="28"/>
        </w:rPr>
        <w:t xml:space="preserve"> </w:t>
      </w:r>
      <w:r w:rsidRPr="00D27B28">
        <w:rPr>
          <w:rFonts w:ascii="Times New Roman" w:hAnsi="Times New Roman" w:cs="Times New Roman"/>
          <w:sz w:val="28"/>
          <w:szCs w:val="28"/>
        </w:rPr>
        <w:t>фактического материала, на основе</w:t>
      </w:r>
      <w:r>
        <w:rPr>
          <w:rFonts w:ascii="Times New Roman" w:hAnsi="Times New Roman" w:cs="Times New Roman"/>
          <w:sz w:val="28"/>
          <w:szCs w:val="28"/>
        </w:rPr>
        <w:t xml:space="preserve"> </w:t>
      </w:r>
      <w:r w:rsidRPr="00D27B28">
        <w:rPr>
          <w:rFonts w:ascii="Times New Roman" w:hAnsi="Times New Roman" w:cs="Times New Roman"/>
          <w:sz w:val="28"/>
          <w:szCs w:val="28"/>
        </w:rPr>
        <w:t xml:space="preserve">которого строится исследование. Список </w:t>
      </w:r>
      <w:r>
        <w:rPr>
          <w:rFonts w:ascii="Times New Roman" w:hAnsi="Times New Roman" w:cs="Times New Roman"/>
          <w:sz w:val="28"/>
          <w:szCs w:val="28"/>
        </w:rPr>
        <w:t>использованной</w:t>
      </w:r>
      <w:r w:rsidRPr="00D27B28">
        <w:rPr>
          <w:rFonts w:ascii="Times New Roman" w:hAnsi="Times New Roman" w:cs="Times New Roman"/>
          <w:sz w:val="28"/>
          <w:szCs w:val="28"/>
        </w:rPr>
        <w:t xml:space="preserve"> литературы</w:t>
      </w:r>
      <w:r>
        <w:rPr>
          <w:rFonts w:ascii="Times New Roman" w:hAnsi="Times New Roman" w:cs="Times New Roman"/>
          <w:sz w:val="28"/>
          <w:szCs w:val="28"/>
        </w:rPr>
        <w:t xml:space="preserve"> </w:t>
      </w:r>
      <w:r w:rsidRPr="00D27B28">
        <w:rPr>
          <w:rFonts w:ascii="Times New Roman" w:hAnsi="Times New Roman" w:cs="Times New Roman"/>
          <w:sz w:val="28"/>
          <w:szCs w:val="28"/>
        </w:rPr>
        <w:t>характеризует глубину и широту вхождения в</w:t>
      </w:r>
      <w:r>
        <w:rPr>
          <w:rFonts w:ascii="Times New Roman" w:hAnsi="Times New Roman" w:cs="Times New Roman"/>
          <w:sz w:val="28"/>
          <w:szCs w:val="28"/>
        </w:rPr>
        <w:t xml:space="preserve"> </w:t>
      </w:r>
      <w:r w:rsidRPr="00D27B28">
        <w:rPr>
          <w:rFonts w:ascii="Times New Roman" w:hAnsi="Times New Roman" w:cs="Times New Roman"/>
          <w:sz w:val="28"/>
          <w:szCs w:val="28"/>
        </w:rPr>
        <w:t>тему, позволяет судить об</w:t>
      </w:r>
      <w:r>
        <w:rPr>
          <w:rFonts w:ascii="Times New Roman" w:hAnsi="Times New Roman" w:cs="Times New Roman"/>
          <w:sz w:val="28"/>
          <w:szCs w:val="28"/>
        </w:rPr>
        <w:t xml:space="preserve"> </w:t>
      </w:r>
      <w:r w:rsidRPr="00D27B28">
        <w:rPr>
          <w:rFonts w:ascii="Times New Roman" w:hAnsi="Times New Roman" w:cs="Times New Roman"/>
          <w:sz w:val="28"/>
          <w:szCs w:val="28"/>
        </w:rPr>
        <w:t xml:space="preserve">эрудиции и научной культуре выпускника. </w:t>
      </w:r>
    </w:p>
    <w:p w:rsidR="00A746B1"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27B28">
        <w:rPr>
          <w:rFonts w:ascii="Times New Roman" w:hAnsi="Times New Roman" w:cs="Times New Roman"/>
          <w:sz w:val="28"/>
          <w:szCs w:val="28"/>
        </w:rPr>
        <w:t>Составление библиографической</w:t>
      </w:r>
      <w:r>
        <w:rPr>
          <w:rFonts w:ascii="Times New Roman" w:hAnsi="Times New Roman" w:cs="Times New Roman"/>
          <w:sz w:val="28"/>
          <w:szCs w:val="28"/>
        </w:rPr>
        <w:t xml:space="preserve"> </w:t>
      </w:r>
      <w:r w:rsidRPr="00D27B28">
        <w:rPr>
          <w:rFonts w:ascii="Times New Roman" w:hAnsi="Times New Roman" w:cs="Times New Roman"/>
          <w:sz w:val="28"/>
          <w:szCs w:val="28"/>
        </w:rPr>
        <w:t xml:space="preserve">записи осуществляется по ГОСТ 7.1-2003. </w:t>
      </w:r>
    </w:p>
    <w:p w:rsidR="00A746B1" w:rsidRPr="00D27B28"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27B28">
        <w:rPr>
          <w:rFonts w:ascii="Times New Roman" w:hAnsi="Times New Roman" w:cs="Times New Roman"/>
          <w:sz w:val="28"/>
          <w:szCs w:val="28"/>
        </w:rPr>
        <w:t>В библиографических записях</w:t>
      </w:r>
      <w:r>
        <w:rPr>
          <w:rFonts w:ascii="Times New Roman" w:hAnsi="Times New Roman" w:cs="Times New Roman"/>
          <w:sz w:val="28"/>
          <w:szCs w:val="28"/>
        </w:rPr>
        <w:t xml:space="preserve"> </w:t>
      </w:r>
      <w:r w:rsidRPr="00D27B28">
        <w:rPr>
          <w:rFonts w:ascii="Times New Roman" w:hAnsi="Times New Roman" w:cs="Times New Roman"/>
          <w:sz w:val="28"/>
          <w:szCs w:val="28"/>
        </w:rPr>
        <w:t>заголовок может быть выделен шрифтом (жирным, курсивом). Фамилия автора</w:t>
      </w:r>
      <w:r>
        <w:rPr>
          <w:rFonts w:ascii="Times New Roman" w:hAnsi="Times New Roman" w:cs="Times New Roman"/>
          <w:sz w:val="28"/>
          <w:szCs w:val="28"/>
        </w:rPr>
        <w:t xml:space="preserve"> </w:t>
      </w:r>
      <w:r w:rsidRPr="00D27B28">
        <w:rPr>
          <w:rFonts w:ascii="Times New Roman" w:hAnsi="Times New Roman" w:cs="Times New Roman"/>
          <w:sz w:val="28"/>
          <w:szCs w:val="28"/>
        </w:rPr>
        <w:t>или составителя, как правило, отделяется от имени, имени и отчества,</w:t>
      </w:r>
      <w:r>
        <w:rPr>
          <w:rFonts w:ascii="Times New Roman" w:hAnsi="Times New Roman" w:cs="Times New Roman"/>
          <w:sz w:val="28"/>
          <w:szCs w:val="28"/>
        </w:rPr>
        <w:t xml:space="preserve"> </w:t>
      </w:r>
      <w:r w:rsidRPr="00D27B28">
        <w:rPr>
          <w:rFonts w:ascii="Times New Roman" w:hAnsi="Times New Roman" w:cs="Times New Roman"/>
          <w:sz w:val="28"/>
          <w:szCs w:val="28"/>
        </w:rPr>
        <w:t>инициалов запятой.</w:t>
      </w:r>
    </w:p>
    <w:p w:rsidR="00A746B1" w:rsidRPr="007E1D87"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 ВКР, как правило, используется алфавитное расположение. Оно </w:t>
      </w:r>
      <w:r w:rsidRPr="007E1D87">
        <w:rPr>
          <w:rFonts w:ascii="Times New Roman" w:hAnsi="Times New Roman" w:cs="Times New Roman"/>
          <w:sz w:val="28"/>
          <w:szCs w:val="28"/>
        </w:rPr>
        <w:t>позволяет собрать труды автора в одном</w:t>
      </w:r>
      <w:r>
        <w:rPr>
          <w:rFonts w:ascii="Times New Roman" w:hAnsi="Times New Roman" w:cs="Times New Roman"/>
          <w:sz w:val="28"/>
          <w:szCs w:val="28"/>
        </w:rPr>
        <w:t xml:space="preserve"> </w:t>
      </w:r>
      <w:r w:rsidRPr="007E1D87">
        <w:rPr>
          <w:rFonts w:ascii="Times New Roman" w:hAnsi="Times New Roman" w:cs="Times New Roman"/>
          <w:sz w:val="28"/>
          <w:szCs w:val="28"/>
        </w:rPr>
        <w:t>месте,</w:t>
      </w:r>
      <w:r>
        <w:rPr>
          <w:rFonts w:ascii="Times New Roman" w:hAnsi="Times New Roman" w:cs="Times New Roman"/>
          <w:sz w:val="28"/>
          <w:szCs w:val="28"/>
        </w:rPr>
        <w:t xml:space="preserve"> </w:t>
      </w:r>
      <w:r w:rsidRPr="007E1D87">
        <w:rPr>
          <w:rFonts w:ascii="Times New Roman" w:hAnsi="Times New Roman" w:cs="Times New Roman"/>
          <w:sz w:val="28"/>
          <w:szCs w:val="28"/>
        </w:rPr>
        <w:t>облегчает разыскание конкретного произведения, ускоряет проверку</w:t>
      </w:r>
      <w:r>
        <w:rPr>
          <w:rFonts w:ascii="Times New Roman" w:hAnsi="Times New Roman" w:cs="Times New Roman"/>
          <w:sz w:val="28"/>
          <w:szCs w:val="28"/>
        </w:rPr>
        <w:t xml:space="preserve"> </w:t>
      </w:r>
      <w:r w:rsidRPr="007E1D87">
        <w:rPr>
          <w:rFonts w:ascii="Times New Roman" w:hAnsi="Times New Roman" w:cs="Times New Roman"/>
          <w:sz w:val="28"/>
          <w:szCs w:val="28"/>
        </w:rPr>
        <w:t>правильности библиографического описания по справочному аппарату</w:t>
      </w:r>
      <w:r>
        <w:rPr>
          <w:rFonts w:ascii="Times New Roman" w:hAnsi="Times New Roman" w:cs="Times New Roman"/>
          <w:sz w:val="28"/>
          <w:szCs w:val="28"/>
        </w:rPr>
        <w:t xml:space="preserve"> </w:t>
      </w:r>
      <w:r w:rsidRPr="007E1D87">
        <w:rPr>
          <w:rFonts w:ascii="Times New Roman" w:hAnsi="Times New Roman" w:cs="Times New Roman"/>
          <w:sz w:val="28"/>
          <w:szCs w:val="28"/>
        </w:rPr>
        <w:t>библиотеки.</w:t>
      </w:r>
    </w:p>
    <w:p w:rsidR="00A746B1" w:rsidRPr="007E1D87"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E1D87">
        <w:rPr>
          <w:rFonts w:ascii="Times New Roman" w:hAnsi="Times New Roman" w:cs="Times New Roman"/>
          <w:sz w:val="28"/>
          <w:szCs w:val="28"/>
        </w:rPr>
        <w:t>При алфавитном расположении материала библиографические записи</w:t>
      </w:r>
      <w:r>
        <w:rPr>
          <w:rFonts w:ascii="Times New Roman" w:hAnsi="Times New Roman" w:cs="Times New Roman"/>
          <w:sz w:val="28"/>
          <w:szCs w:val="28"/>
        </w:rPr>
        <w:t xml:space="preserve"> </w:t>
      </w:r>
      <w:r w:rsidRPr="007E1D87">
        <w:rPr>
          <w:rFonts w:ascii="Times New Roman" w:hAnsi="Times New Roman" w:cs="Times New Roman"/>
          <w:sz w:val="28"/>
          <w:szCs w:val="28"/>
        </w:rPr>
        <w:t>дают в алфавите фамилий авторов и первого слова заглавий книг и статей, если</w:t>
      </w:r>
      <w:r>
        <w:rPr>
          <w:rFonts w:ascii="Times New Roman" w:hAnsi="Times New Roman" w:cs="Times New Roman"/>
          <w:sz w:val="28"/>
          <w:szCs w:val="28"/>
        </w:rPr>
        <w:t xml:space="preserve"> </w:t>
      </w:r>
      <w:r w:rsidRPr="007E1D87">
        <w:rPr>
          <w:rFonts w:ascii="Times New Roman" w:hAnsi="Times New Roman" w:cs="Times New Roman"/>
          <w:sz w:val="28"/>
          <w:szCs w:val="28"/>
        </w:rPr>
        <w:t>автор не указан.</w:t>
      </w:r>
    </w:p>
    <w:p w:rsidR="00A746B1" w:rsidRPr="007E1D87"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E1D87">
        <w:rPr>
          <w:rFonts w:ascii="Times New Roman" w:hAnsi="Times New Roman" w:cs="Times New Roman"/>
          <w:sz w:val="28"/>
          <w:szCs w:val="28"/>
        </w:rPr>
        <w:t xml:space="preserve">Авторов-однофамильцев дают в алфавите </w:t>
      </w:r>
      <w:r>
        <w:rPr>
          <w:rFonts w:ascii="Times New Roman" w:hAnsi="Times New Roman" w:cs="Times New Roman"/>
          <w:sz w:val="28"/>
          <w:szCs w:val="28"/>
        </w:rPr>
        <w:t>по их инициалам</w:t>
      </w:r>
      <w:r w:rsidRPr="007E1D87">
        <w:rPr>
          <w:rFonts w:ascii="Times New Roman" w:hAnsi="Times New Roman" w:cs="Times New Roman"/>
          <w:sz w:val="28"/>
          <w:szCs w:val="28"/>
        </w:rPr>
        <w:t>. Труды одного</w:t>
      </w:r>
      <w:r>
        <w:rPr>
          <w:rFonts w:ascii="Times New Roman" w:hAnsi="Times New Roman" w:cs="Times New Roman"/>
          <w:sz w:val="28"/>
          <w:szCs w:val="28"/>
        </w:rPr>
        <w:t xml:space="preserve"> </w:t>
      </w:r>
      <w:r w:rsidRPr="007E1D87">
        <w:rPr>
          <w:rFonts w:ascii="Times New Roman" w:hAnsi="Times New Roman" w:cs="Times New Roman"/>
          <w:sz w:val="28"/>
          <w:szCs w:val="28"/>
        </w:rPr>
        <w:t xml:space="preserve">автора </w:t>
      </w:r>
      <w:r>
        <w:rPr>
          <w:rFonts w:ascii="Times New Roman" w:hAnsi="Times New Roman" w:cs="Times New Roman"/>
          <w:sz w:val="28"/>
          <w:szCs w:val="28"/>
        </w:rPr>
        <w:t>–</w:t>
      </w:r>
      <w:r w:rsidRPr="007E1D87">
        <w:rPr>
          <w:rFonts w:ascii="Times New Roman" w:hAnsi="Times New Roman" w:cs="Times New Roman"/>
          <w:sz w:val="28"/>
          <w:szCs w:val="28"/>
        </w:rPr>
        <w:t xml:space="preserve"> в хронологическом порядке изданий.</w:t>
      </w:r>
    </w:p>
    <w:p w:rsidR="00A746B1" w:rsidRPr="007E1D87"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E1D87">
        <w:rPr>
          <w:rFonts w:ascii="Times New Roman" w:hAnsi="Times New Roman" w:cs="Times New Roman"/>
          <w:sz w:val="28"/>
          <w:szCs w:val="28"/>
        </w:rPr>
        <w:t>Официальные документы ставятся в начале списка в определенном</w:t>
      </w:r>
      <w:r>
        <w:rPr>
          <w:rFonts w:ascii="Times New Roman" w:hAnsi="Times New Roman" w:cs="Times New Roman"/>
          <w:sz w:val="28"/>
          <w:szCs w:val="28"/>
        </w:rPr>
        <w:t xml:space="preserve"> </w:t>
      </w:r>
      <w:r w:rsidRPr="007E1D87">
        <w:rPr>
          <w:rFonts w:ascii="Times New Roman" w:hAnsi="Times New Roman" w:cs="Times New Roman"/>
          <w:sz w:val="28"/>
          <w:szCs w:val="28"/>
        </w:rPr>
        <w:t xml:space="preserve">порядке: Конституции; Кодексы; Законы; </w:t>
      </w:r>
      <w:r>
        <w:rPr>
          <w:rFonts w:ascii="Times New Roman" w:hAnsi="Times New Roman" w:cs="Times New Roman"/>
          <w:sz w:val="28"/>
          <w:szCs w:val="28"/>
        </w:rPr>
        <w:t xml:space="preserve">Указы Президента; Постановление </w:t>
      </w:r>
      <w:r w:rsidRPr="007E1D87">
        <w:rPr>
          <w:rFonts w:ascii="Times New Roman" w:hAnsi="Times New Roman" w:cs="Times New Roman"/>
          <w:sz w:val="28"/>
          <w:szCs w:val="28"/>
        </w:rPr>
        <w:t>Правительства; другие нормативные акты (письма, приказы и т.д.). Внутри</w:t>
      </w:r>
      <w:r>
        <w:rPr>
          <w:rFonts w:ascii="Times New Roman" w:hAnsi="Times New Roman" w:cs="Times New Roman"/>
          <w:sz w:val="28"/>
          <w:szCs w:val="28"/>
        </w:rPr>
        <w:t xml:space="preserve"> </w:t>
      </w:r>
      <w:r w:rsidRPr="007E1D87">
        <w:rPr>
          <w:rFonts w:ascii="Times New Roman" w:hAnsi="Times New Roman" w:cs="Times New Roman"/>
          <w:sz w:val="28"/>
          <w:szCs w:val="28"/>
        </w:rPr>
        <w:t>каждой группы документы располагаются в хронологическом порядке.</w:t>
      </w:r>
    </w:p>
    <w:p w:rsidR="00A746B1" w:rsidRDefault="00A746B1" w:rsidP="00231D19">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7E1D87">
        <w:rPr>
          <w:rFonts w:ascii="Times New Roman" w:hAnsi="Times New Roman" w:cs="Times New Roman"/>
          <w:sz w:val="28"/>
          <w:szCs w:val="28"/>
        </w:rPr>
        <w:t>Список нумеруется арабскими цифрами с точкой и печатается с</w:t>
      </w:r>
      <w:r>
        <w:rPr>
          <w:rFonts w:ascii="Times New Roman" w:hAnsi="Times New Roman" w:cs="Times New Roman"/>
          <w:sz w:val="28"/>
          <w:szCs w:val="28"/>
        </w:rPr>
        <w:t xml:space="preserve"> </w:t>
      </w:r>
      <w:r w:rsidRPr="007E1D87">
        <w:rPr>
          <w:rFonts w:ascii="Times New Roman" w:hAnsi="Times New Roman" w:cs="Times New Roman"/>
          <w:sz w:val="28"/>
          <w:szCs w:val="28"/>
        </w:rPr>
        <w:t>абзацного отступа.</w:t>
      </w:r>
      <w:r>
        <w:rPr>
          <w:rFonts w:ascii="Times New Roman" w:hAnsi="Times New Roman" w:cs="Times New Roman"/>
          <w:sz w:val="28"/>
          <w:szCs w:val="28"/>
        </w:rPr>
        <w:t xml:space="preserve"> </w:t>
      </w:r>
    </w:p>
    <w:p w:rsidR="00A746B1" w:rsidRDefault="00A746B1" w:rsidP="00231D19">
      <w:pPr>
        <w:spacing w:after="0" w:line="360" w:lineRule="auto"/>
        <w:ind w:firstLine="284"/>
        <w:jc w:val="both"/>
        <w:rPr>
          <w:rFonts w:ascii="Times New Roman" w:hAnsi="Times New Roman" w:cs="Times New Roman"/>
          <w:sz w:val="28"/>
          <w:szCs w:val="28"/>
        </w:rPr>
      </w:pPr>
    </w:p>
    <w:p w:rsidR="00A746B1" w:rsidRDefault="00A746B1" w:rsidP="005918B8">
      <w:pPr>
        <w:spacing w:after="0" w:line="360" w:lineRule="auto"/>
        <w:jc w:val="center"/>
        <w:rPr>
          <w:rFonts w:ascii="Times New Roman" w:hAnsi="Times New Roman" w:cs="Times New Roman"/>
          <w:b/>
          <w:bCs/>
          <w:sz w:val="28"/>
          <w:szCs w:val="28"/>
        </w:rPr>
      </w:pPr>
      <w:r w:rsidRPr="007E1D87">
        <w:rPr>
          <w:rFonts w:ascii="Times New Roman" w:hAnsi="Times New Roman" w:cs="Times New Roman"/>
          <w:b/>
          <w:bCs/>
          <w:sz w:val="28"/>
          <w:szCs w:val="28"/>
        </w:rPr>
        <w:t>4.2 Примеры библиографического описания документов</w:t>
      </w:r>
    </w:p>
    <w:p w:rsidR="00A746B1" w:rsidRDefault="00A746B1" w:rsidP="005918B8">
      <w:pPr>
        <w:spacing w:after="0" w:line="360" w:lineRule="auto"/>
        <w:jc w:val="center"/>
        <w:rPr>
          <w:rFonts w:ascii="Times New Roman" w:hAnsi="Times New Roman" w:cs="Times New Roman"/>
          <w:b/>
          <w:bCs/>
          <w:sz w:val="28"/>
          <w:szCs w:val="28"/>
        </w:rPr>
      </w:pPr>
      <w:r w:rsidRPr="007E1D87">
        <w:rPr>
          <w:rFonts w:ascii="Times New Roman" w:hAnsi="Times New Roman" w:cs="Times New Roman"/>
          <w:b/>
          <w:bCs/>
          <w:sz w:val="28"/>
          <w:szCs w:val="28"/>
        </w:rPr>
        <w:t>4.2.1 Описание книг</w:t>
      </w:r>
    </w:p>
    <w:p w:rsidR="00A746B1" w:rsidRPr="007E1D87" w:rsidRDefault="00A746B1" w:rsidP="005918B8">
      <w:pPr>
        <w:spacing w:after="0" w:line="360" w:lineRule="auto"/>
        <w:jc w:val="center"/>
        <w:rPr>
          <w:rFonts w:ascii="Times New Roman" w:hAnsi="Times New Roman" w:cs="Times New Roman"/>
          <w:b/>
          <w:bCs/>
          <w:sz w:val="28"/>
          <w:szCs w:val="28"/>
        </w:rPr>
      </w:pPr>
    </w:p>
    <w:p w:rsidR="00A746B1" w:rsidRPr="007E1D87" w:rsidRDefault="00A746B1" w:rsidP="00872D2D">
      <w:pPr>
        <w:spacing w:after="0" w:line="360" w:lineRule="auto"/>
        <w:jc w:val="both"/>
        <w:rPr>
          <w:rFonts w:ascii="Times New Roman" w:hAnsi="Times New Roman" w:cs="Times New Roman"/>
          <w:i/>
          <w:iCs/>
          <w:sz w:val="28"/>
          <w:szCs w:val="28"/>
        </w:rPr>
      </w:pPr>
      <w:r w:rsidRPr="007E1D87">
        <w:rPr>
          <w:rFonts w:ascii="Times New Roman" w:hAnsi="Times New Roman" w:cs="Times New Roman"/>
          <w:i/>
          <w:iCs/>
          <w:sz w:val="28"/>
          <w:szCs w:val="28"/>
        </w:rPr>
        <w:t>Официальные издания</w:t>
      </w:r>
    </w:p>
    <w:p w:rsidR="00A746B1" w:rsidRPr="007E1D87"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E1D87">
        <w:rPr>
          <w:rFonts w:ascii="Times New Roman" w:hAnsi="Times New Roman" w:cs="Times New Roman"/>
          <w:b/>
          <w:bCs/>
          <w:sz w:val="28"/>
          <w:szCs w:val="28"/>
        </w:rPr>
        <w:t>Российская Федерация. Конституция (1993).</w:t>
      </w:r>
      <w:r w:rsidRPr="007E1D87">
        <w:rPr>
          <w:rFonts w:ascii="Times New Roman" w:hAnsi="Times New Roman" w:cs="Times New Roman"/>
          <w:sz w:val="28"/>
          <w:szCs w:val="28"/>
        </w:rPr>
        <w:t xml:space="preserve"> Конституция Российской</w:t>
      </w:r>
      <w:r>
        <w:rPr>
          <w:rFonts w:ascii="Times New Roman" w:hAnsi="Times New Roman" w:cs="Times New Roman"/>
          <w:sz w:val="28"/>
          <w:szCs w:val="28"/>
        </w:rPr>
        <w:t xml:space="preserve"> Федерации [Текст]. – М.</w:t>
      </w:r>
      <w:r w:rsidRPr="007E1D87">
        <w:rPr>
          <w:rFonts w:ascii="Times New Roman" w:hAnsi="Times New Roman" w:cs="Times New Roman"/>
          <w:sz w:val="28"/>
          <w:szCs w:val="28"/>
        </w:rPr>
        <w:t>: Маркетинг, 2001. – 39 с.</w:t>
      </w:r>
    </w:p>
    <w:p w:rsidR="00A746B1" w:rsidRPr="007E1D87" w:rsidRDefault="00A746B1" w:rsidP="00872D2D">
      <w:pPr>
        <w:spacing w:after="0" w:line="360" w:lineRule="auto"/>
        <w:jc w:val="both"/>
        <w:rPr>
          <w:rFonts w:ascii="Times New Roman" w:hAnsi="Times New Roman" w:cs="Times New Roman"/>
          <w:sz w:val="28"/>
          <w:szCs w:val="28"/>
        </w:rPr>
      </w:pPr>
      <w:r w:rsidRPr="00F24BD9">
        <w:rPr>
          <w:rFonts w:ascii="Times New Roman" w:hAnsi="Times New Roman" w:cs="Times New Roman"/>
          <w:b/>
          <w:bCs/>
          <w:sz w:val="28"/>
          <w:szCs w:val="28"/>
        </w:rPr>
        <w:t xml:space="preserve">      Российская Федерация. Законы.</w:t>
      </w:r>
      <w:r w:rsidRPr="007E1D87">
        <w:rPr>
          <w:rFonts w:ascii="Times New Roman" w:hAnsi="Times New Roman" w:cs="Times New Roman"/>
          <w:sz w:val="28"/>
          <w:szCs w:val="28"/>
        </w:rPr>
        <w:t xml:space="preserve"> О воинской обязанности и военной</w:t>
      </w:r>
      <w:r>
        <w:rPr>
          <w:rFonts w:ascii="Times New Roman" w:hAnsi="Times New Roman" w:cs="Times New Roman"/>
          <w:sz w:val="28"/>
          <w:szCs w:val="28"/>
        </w:rPr>
        <w:t xml:space="preserve"> службе [Текст] [4-е изд.]. – М.</w:t>
      </w:r>
      <w:r w:rsidRPr="007E1D87">
        <w:rPr>
          <w:rFonts w:ascii="Times New Roman" w:hAnsi="Times New Roman" w:cs="Times New Roman"/>
          <w:sz w:val="28"/>
          <w:szCs w:val="28"/>
        </w:rPr>
        <w:t>: Ось-89, [2001]. – 46 с.</w:t>
      </w:r>
    </w:p>
    <w:p w:rsidR="00A746B1" w:rsidRPr="007E1D87" w:rsidRDefault="00A746B1" w:rsidP="00872D2D">
      <w:pPr>
        <w:spacing w:after="0" w:line="360" w:lineRule="auto"/>
        <w:jc w:val="both"/>
        <w:rPr>
          <w:rFonts w:ascii="Times New Roman" w:hAnsi="Times New Roman" w:cs="Times New Roman"/>
          <w:sz w:val="28"/>
          <w:szCs w:val="28"/>
        </w:rPr>
      </w:pPr>
      <w:r w:rsidRPr="00F24BD9">
        <w:rPr>
          <w:rFonts w:ascii="Times New Roman" w:hAnsi="Times New Roman" w:cs="Times New Roman"/>
          <w:b/>
          <w:bCs/>
          <w:sz w:val="28"/>
          <w:szCs w:val="28"/>
        </w:rPr>
        <w:t xml:space="preserve">      Российская Федерация. Законы.</w:t>
      </w:r>
      <w:r w:rsidRPr="007E1D87">
        <w:rPr>
          <w:rFonts w:ascii="Times New Roman" w:hAnsi="Times New Roman" w:cs="Times New Roman"/>
          <w:sz w:val="28"/>
          <w:szCs w:val="28"/>
        </w:rPr>
        <w:t xml:space="preserve"> Семейный кодекс Российской</w:t>
      </w:r>
      <w:r>
        <w:rPr>
          <w:rFonts w:ascii="Times New Roman" w:hAnsi="Times New Roman" w:cs="Times New Roman"/>
          <w:sz w:val="28"/>
          <w:szCs w:val="28"/>
        </w:rPr>
        <w:t xml:space="preserve"> </w:t>
      </w:r>
      <w:r w:rsidRPr="007E1D87">
        <w:rPr>
          <w:rFonts w:ascii="Times New Roman" w:hAnsi="Times New Roman" w:cs="Times New Roman"/>
          <w:sz w:val="28"/>
          <w:szCs w:val="28"/>
        </w:rPr>
        <w:t>Федерации [Текст]. – СПб. : Victory :</w:t>
      </w:r>
      <w:r>
        <w:rPr>
          <w:rFonts w:ascii="Times New Roman" w:hAnsi="Times New Roman" w:cs="Times New Roman"/>
          <w:sz w:val="28"/>
          <w:szCs w:val="28"/>
        </w:rPr>
        <w:t xml:space="preserve"> </w:t>
      </w:r>
      <w:r w:rsidRPr="007E1D87">
        <w:rPr>
          <w:rFonts w:ascii="Times New Roman" w:hAnsi="Times New Roman" w:cs="Times New Roman"/>
          <w:sz w:val="28"/>
          <w:szCs w:val="28"/>
        </w:rPr>
        <w:t>Стаун-кантри, 2001. – 94 с.</w:t>
      </w:r>
    </w:p>
    <w:p w:rsidR="00A746B1" w:rsidRPr="007E1D87"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Российский профсоюз работников судостроения.</w:t>
      </w:r>
      <w:r w:rsidRPr="007E1D87">
        <w:rPr>
          <w:rFonts w:ascii="Times New Roman" w:hAnsi="Times New Roman" w:cs="Times New Roman"/>
          <w:sz w:val="28"/>
          <w:szCs w:val="28"/>
        </w:rPr>
        <w:t xml:space="preserve"> Устав общественной</w:t>
      </w:r>
      <w:r>
        <w:rPr>
          <w:rFonts w:ascii="Times New Roman" w:hAnsi="Times New Roman" w:cs="Times New Roman"/>
          <w:sz w:val="28"/>
          <w:szCs w:val="28"/>
        </w:rPr>
        <w:t xml:space="preserve"> </w:t>
      </w:r>
      <w:r w:rsidRPr="007E1D87">
        <w:rPr>
          <w:rFonts w:ascii="Times New Roman" w:hAnsi="Times New Roman" w:cs="Times New Roman"/>
          <w:sz w:val="28"/>
          <w:szCs w:val="28"/>
        </w:rPr>
        <w:t>общероссийской организации «Российский профсоюз работников</w:t>
      </w:r>
      <w:r>
        <w:rPr>
          <w:rFonts w:ascii="Times New Roman" w:hAnsi="Times New Roman" w:cs="Times New Roman"/>
          <w:sz w:val="28"/>
          <w:szCs w:val="28"/>
        </w:rPr>
        <w:t xml:space="preserve"> </w:t>
      </w:r>
      <w:r w:rsidRPr="007E1D87">
        <w:rPr>
          <w:rFonts w:ascii="Times New Roman" w:hAnsi="Times New Roman" w:cs="Times New Roman"/>
          <w:sz w:val="28"/>
          <w:szCs w:val="28"/>
        </w:rPr>
        <w:t>судостроения» – РПРС [Текст]. – М.:</w:t>
      </w:r>
      <w:r>
        <w:rPr>
          <w:rFonts w:ascii="Times New Roman" w:hAnsi="Times New Roman" w:cs="Times New Roman"/>
          <w:sz w:val="28"/>
          <w:szCs w:val="28"/>
        </w:rPr>
        <w:t xml:space="preserve"> </w:t>
      </w:r>
      <w:r w:rsidRPr="007E1D87">
        <w:rPr>
          <w:rFonts w:ascii="Times New Roman" w:hAnsi="Times New Roman" w:cs="Times New Roman"/>
          <w:sz w:val="28"/>
          <w:szCs w:val="28"/>
        </w:rPr>
        <w:t>ПрофЭко, 2001. – 43 с.</w:t>
      </w:r>
    </w:p>
    <w:p w:rsidR="00A746B1" w:rsidRPr="007E1D87" w:rsidRDefault="00A746B1" w:rsidP="00872D2D">
      <w:pPr>
        <w:spacing w:after="0" w:line="360" w:lineRule="auto"/>
        <w:jc w:val="both"/>
        <w:rPr>
          <w:rFonts w:ascii="Times New Roman" w:hAnsi="Times New Roman" w:cs="Times New Roman"/>
          <w:i/>
          <w:iCs/>
          <w:sz w:val="28"/>
          <w:szCs w:val="28"/>
        </w:rPr>
      </w:pPr>
      <w:r w:rsidRPr="007E1D87">
        <w:rPr>
          <w:rFonts w:ascii="Times New Roman" w:hAnsi="Times New Roman" w:cs="Times New Roman"/>
          <w:i/>
          <w:iCs/>
          <w:sz w:val="28"/>
          <w:szCs w:val="28"/>
        </w:rPr>
        <w:t>Книги одного автора</w:t>
      </w:r>
    </w:p>
    <w:p w:rsidR="00A746B1"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Семенов, В. В.</w:t>
      </w:r>
      <w:r w:rsidRPr="007E1D87">
        <w:rPr>
          <w:rFonts w:ascii="Times New Roman" w:hAnsi="Times New Roman" w:cs="Times New Roman"/>
          <w:sz w:val="28"/>
          <w:szCs w:val="28"/>
        </w:rPr>
        <w:t xml:space="preserve"> Философия: итог тысячелетий. Философская </w:t>
      </w:r>
      <w:r>
        <w:rPr>
          <w:rFonts w:ascii="Times New Roman" w:hAnsi="Times New Roman" w:cs="Times New Roman"/>
          <w:sz w:val="28"/>
          <w:szCs w:val="28"/>
        </w:rPr>
        <w:t xml:space="preserve"> </w:t>
      </w:r>
      <w:r w:rsidRPr="007E1D87">
        <w:rPr>
          <w:rFonts w:ascii="Times New Roman" w:hAnsi="Times New Roman" w:cs="Times New Roman"/>
          <w:sz w:val="28"/>
          <w:szCs w:val="28"/>
        </w:rPr>
        <w:t>[Текст] / В. В. Семенов. – Пущино</w:t>
      </w:r>
      <w:r>
        <w:rPr>
          <w:rFonts w:ascii="Times New Roman" w:hAnsi="Times New Roman" w:cs="Times New Roman"/>
          <w:sz w:val="28"/>
          <w:szCs w:val="28"/>
        </w:rPr>
        <w:t xml:space="preserve"> </w:t>
      </w:r>
      <w:r w:rsidRPr="007E1D87">
        <w:rPr>
          <w:rFonts w:ascii="Times New Roman" w:hAnsi="Times New Roman" w:cs="Times New Roman"/>
          <w:sz w:val="28"/>
          <w:szCs w:val="28"/>
        </w:rPr>
        <w:t>: ПНЦ РАН, 2000. – 64 с</w:t>
      </w:r>
      <w:r>
        <w:rPr>
          <w:rFonts w:ascii="Times New Roman" w:hAnsi="Times New Roman" w:cs="Times New Roman"/>
          <w:sz w:val="28"/>
          <w:szCs w:val="28"/>
        </w:rPr>
        <w:t>.</w:t>
      </w:r>
    </w:p>
    <w:p w:rsidR="00A746B1" w:rsidRPr="00F24BD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Мюссе, Л.</w:t>
      </w:r>
      <w:r w:rsidRPr="00F24BD9">
        <w:rPr>
          <w:rFonts w:ascii="Times New Roman" w:hAnsi="Times New Roman" w:cs="Times New Roman"/>
          <w:sz w:val="28"/>
          <w:szCs w:val="28"/>
        </w:rPr>
        <w:t xml:space="preserve"> Варварские нашествия на Западную Европу [Текст] / Люсьен</w:t>
      </w:r>
      <w:r>
        <w:rPr>
          <w:rFonts w:ascii="Times New Roman" w:hAnsi="Times New Roman" w:cs="Times New Roman"/>
          <w:sz w:val="28"/>
          <w:szCs w:val="28"/>
        </w:rPr>
        <w:t xml:space="preserve"> </w:t>
      </w:r>
      <w:r w:rsidRPr="00F24BD9">
        <w:rPr>
          <w:rFonts w:ascii="Times New Roman" w:hAnsi="Times New Roman" w:cs="Times New Roman"/>
          <w:sz w:val="28"/>
          <w:szCs w:val="28"/>
        </w:rPr>
        <w:t>Мюссе; перевод с фр. А. Тополева. – СПб. : Евразия, 2001. – 344 с.</w:t>
      </w:r>
    </w:p>
    <w:p w:rsidR="00A746B1" w:rsidRPr="00F24BD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Тюхтенев, С. С</w:t>
      </w:r>
      <w:r w:rsidRPr="00F24BD9">
        <w:rPr>
          <w:rFonts w:ascii="Times New Roman" w:hAnsi="Times New Roman" w:cs="Times New Roman"/>
          <w:sz w:val="28"/>
          <w:szCs w:val="28"/>
        </w:rPr>
        <w:t>. Школа мужества (Записки прокурора) [Текст] /</w:t>
      </w:r>
      <w:r>
        <w:rPr>
          <w:rFonts w:ascii="Times New Roman" w:hAnsi="Times New Roman" w:cs="Times New Roman"/>
          <w:sz w:val="28"/>
          <w:szCs w:val="28"/>
        </w:rPr>
        <w:t xml:space="preserve"> </w:t>
      </w:r>
      <w:r w:rsidRPr="00F24BD9">
        <w:rPr>
          <w:rFonts w:ascii="Times New Roman" w:hAnsi="Times New Roman" w:cs="Times New Roman"/>
          <w:sz w:val="28"/>
          <w:szCs w:val="28"/>
        </w:rPr>
        <w:t>С. С. Тюхтенев. – Горно-Алтайск</w:t>
      </w:r>
      <w:r>
        <w:rPr>
          <w:rFonts w:ascii="Times New Roman" w:hAnsi="Times New Roman" w:cs="Times New Roman"/>
          <w:sz w:val="28"/>
          <w:szCs w:val="28"/>
        </w:rPr>
        <w:t xml:space="preserve"> </w:t>
      </w:r>
      <w:r w:rsidRPr="00F24BD9">
        <w:rPr>
          <w:rFonts w:ascii="Times New Roman" w:hAnsi="Times New Roman" w:cs="Times New Roman"/>
          <w:sz w:val="28"/>
          <w:szCs w:val="28"/>
        </w:rPr>
        <w:t>: Издательство, 2011. – 200 с.</w:t>
      </w:r>
    </w:p>
    <w:p w:rsidR="00A746B1" w:rsidRPr="006E69E8" w:rsidRDefault="00A746B1" w:rsidP="00872D2D">
      <w:pPr>
        <w:spacing w:after="0" w:line="360" w:lineRule="auto"/>
        <w:jc w:val="both"/>
        <w:rPr>
          <w:rFonts w:ascii="Times New Roman" w:hAnsi="Times New Roman" w:cs="Times New Roman"/>
          <w:i/>
          <w:iCs/>
          <w:sz w:val="28"/>
          <w:szCs w:val="28"/>
        </w:rPr>
      </w:pPr>
      <w:r w:rsidRPr="006E69E8">
        <w:rPr>
          <w:rFonts w:ascii="Times New Roman" w:hAnsi="Times New Roman" w:cs="Times New Roman"/>
          <w:i/>
          <w:iCs/>
          <w:sz w:val="28"/>
          <w:szCs w:val="28"/>
        </w:rPr>
        <w:t>Книги двух авторов</w:t>
      </w:r>
    </w:p>
    <w:p w:rsidR="00A746B1" w:rsidRPr="00F24BD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Бочаров, И. Н</w:t>
      </w:r>
      <w:r w:rsidRPr="00F24BD9">
        <w:rPr>
          <w:rFonts w:ascii="Times New Roman" w:hAnsi="Times New Roman" w:cs="Times New Roman"/>
          <w:sz w:val="28"/>
          <w:szCs w:val="28"/>
        </w:rPr>
        <w:t>. Кипренский [Текст] / И. Бочаров, Ю. Глушакова. – 2-е</w:t>
      </w:r>
      <w:r>
        <w:rPr>
          <w:rFonts w:ascii="Times New Roman" w:hAnsi="Times New Roman" w:cs="Times New Roman"/>
          <w:sz w:val="28"/>
          <w:szCs w:val="28"/>
        </w:rPr>
        <w:t xml:space="preserve"> </w:t>
      </w:r>
      <w:r w:rsidRPr="00F24BD9">
        <w:rPr>
          <w:rFonts w:ascii="Times New Roman" w:hAnsi="Times New Roman" w:cs="Times New Roman"/>
          <w:sz w:val="28"/>
          <w:szCs w:val="28"/>
        </w:rPr>
        <w:t>изд., знач. доп. – М.: Молодая гвардия, 2001. – 390 с.</w:t>
      </w:r>
    </w:p>
    <w:p w:rsidR="00A746B1" w:rsidRPr="00F24BD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Ерина, Е. М.</w:t>
      </w:r>
      <w:r w:rsidRPr="00F24BD9">
        <w:rPr>
          <w:rFonts w:ascii="Times New Roman" w:hAnsi="Times New Roman" w:cs="Times New Roman"/>
          <w:sz w:val="28"/>
          <w:szCs w:val="28"/>
        </w:rPr>
        <w:t xml:space="preserve"> Обычаи поволжских немцев [Текст] / Екатерина Ерина,</w:t>
      </w:r>
      <w:r>
        <w:rPr>
          <w:rFonts w:ascii="Times New Roman" w:hAnsi="Times New Roman" w:cs="Times New Roman"/>
          <w:sz w:val="28"/>
          <w:szCs w:val="28"/>
        </w:rPr>
        <w:t xml:space="preserve"> </w:t>
      </w:r>
      <w:r w:rsidRPr="00F24BD9">
        <w:rPr>
          <w:rFonts w:ascii="Times New Roman" w:hAnsi="Times New Roman" w:cs="Times New Roman"/>
          <w:sz w:val="28"/>
          <w:szCs w:val="28"/>
        </w:rPr>
        <w:t>Валерия Салькова. – 3-е изд., перераб. и доп. – М.: Готика, 2002. – 102 с.</w:t>
      </w:r>
    </w:p>
    <w:p w:rsidR="00A746B1" w:rsidRPr="00F24BD9" w:rsidRDefault="00A746B1" w:rsidP="00872D2D">
      <w:pPr>
        <w:spacing w:after="0" w:line="360" w:lineRule="auto"/>
        <w:jc w:val="both"/>
        <w:rPr>
          <w:rFonts w:ascii="Times New Roman" w:hAnsi="Times New Roman" w:cs="Times New Roman"/>
          <w:i/>
          <w:iCs/>
          <w:sz w:val="28"/>
          <w:szCs w:val="28"/>
        </w:rPr>
      </w:pPr>
      <w:r w:rsidRPr="00F24BD9">
        <w:rPr>
          <w:rFonts w:ascii="Times New Roman" w:hAnsi="Times New Roman" w:cs="Times New Roman"/>
          <w:i/>
          <w:iCs/>
          <w:sz w:val="28"/>
          <w:szCs w:val="28"/>
        </w:rPr>
        <w:t>Книги трех авторов</w:t>
      </w:r>
    </w:p>
    <w:p w:rsidR="00A746B1" w:rsidRPr="00F24BD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Агафонова, Н. Н</w:t>
      </w:r>
      <w:r w:rsidRPr="00F24BD9">
        <w:rPr>
          <w:rFonts w:ascii="Times New Roman" w:hAnsi="Times New Roman" w:cs="Times New Roman"/>
          <w:sz w:val="28"/>
          <w:szCs w:val="28"/>
        </w:rPr>
        <w:t>. Гражданское право [Текст] / Н. Н. Агафонова,</w:t>
      </w:r>
      <w:r>
        <w:rPr>
          <w:rFonts w:ascii="Times New Roman" w:hAnsi="Times New Roman" w:cs="Times New Roman"/>
          <w:sz w:val="28"/>
          <w:szCs w:val="28"/>
        </w:rPr>
        <w:t xml:space="preserve"> </w:t>
      </w:r>
      <w:r w:rsidRPr="00F24BD9">
        <w:rPr>
          <w:rFonts w:ascii="Times New Roman" w:hAnsi="Times New Roman" w:cs="Times New Roman"/>
          <w:sz w:val="28"/>
          <w:szCs w:val="28"/>
        </w:rPr>
        <w:t xml:space="preserve">Т. В. Богачева, Л. И. Глушкова. – Изд. 2-е, перераб. и доп. – М.: Юристъ, 2002.– </w:t>
      </w:r>
      <w:r>
        <w:rPr>
          <w:rFonts w:ascii="Times New Roman" w:hAnsi="Times New Roman" w:cs="Times New Roman"/>
          <w:sz w:val="28"/>
          <w:szCs w:val="28"/>
        </w:rPr>
        <w:t xml:space="preserve"> </w:t>
      </w:r>
      <w:r w:rsidRPr="00F24BD9">
        <w:rPr>
          <w:rFonts w:ascii="Times New Roman" w:hAnsi="Times New Roman" w:cs="Times New Roman"/>
          <w:sz w:val="28"/>
          <w:szCs w:val="28"/>
        </w:rPr>
        <w:t>542 с.</w:t>
      </w:r>
    </w:p>
    <w:p w:rsidR="00A746B1"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F24BD9">
        <w:rPr>
          <w:rFonts w:ascii="Times New Roman" w:hAnsi="Times New Roman" w:cs="Times New Roman"/>
          <w:b/>
          <w:bCs/>
          <w:sz w:val="28"/>
          <w:szCs w:val="28"/>
        </w:rPr>
        <w:t>Бахвалов, Н. С.</w:t>
      </w:r>
      <w:r w:rsidRPr="00F24BD9">
        <w:rPr>
          <w:rFonts w:ascii="Times New Roman" w:hAnsi="Times New Roman" w:cs="Times New Roman"/>
          <w:sz w:val="28"/>
          <w:szCs w:val="28"/>
        </w:rPr>
        <w:t xml:space="preserve"> Численные методы [Текст] / Н. С. Бахвалов,</w:t>
      </w:r>
      <w:r>
        <w:rPr>
          <w:rFonts w:ascii="Times New Roman" w:hAnsi="Times New Roman" w:cs="Times New Roman"/>
          <w:sz w:val="28"/>
          <w:szCs w:val="28"/>
        </w:rPr>
        <w:t xml:space="preserve"> </w:t>
      </w:r>
      <w:r w:rsidRPr="00F24BD9">
        <w:rPr>
          <w:rFonts w:ascii="Times New Roman" w:hAnsi="Times New Roman" w:cs="Times New Roman"/>
          <w:sz w:val="28"/>
          <w:szCs w:val="28"/>
        </w:rPr>
        <w:t xml:space="preserve">Н. П. Жидков, Г. </w:t>
      </w:r>
      <w:r>
        <w:rPr>
          <w:rFonts w:ascii="Times New Roman" w:hAnsi="Times New Roman" w:cs="Times New Roman"/>
          <w:sz w:val="28"/>
          <w:szCs w:val="28"/>
        </w:rPr>
        <w:t>М. Кобельков. – 2-е изд. – СПб.</w:t>
      </w:r>
      <w:r w:rsidRPr="00F24BD9">
        <w:rPr>
          <w:rFonts w:ascii="Times New Roman" w:hAnsi="Times New Roman" w:cs="Times New Roman"/>
          <w:sz w:val="28"/>
          <w:szCs w:val="28"/>
        </w:rPr>
        <w:t>: Нев. диалект, 2002. – 630 с.</w:t>
      </w:r>
    </w:p>
    <w:p w:rsidR="00A746B1" w:rsidRPr="006E69E8" w:rsidRDefault="00A746B1" w:rsidP="00231D19">
      <w:pPr>
        <w:spacing w:after="0" w:line="360" w:lineRule="auto"/>
        <w:ind w:firstLine="284"/>
        <w:jc w:val="both"/>
        <w:rPr>
          <w:rFonts w:ascii="Times New Roman" w:hAnsi="Times New Roman" w:cs="Times New Roman"/>
          <w:b/>
          <w:bCs/>
          <w:sz w:val="28"/>
          <w:szCs w:val="28"/>
        </w:rPr>
      </w:pPr>
      <w:r w:rsidRPr="00F24BD9">
        <w:rPr>
          <w:rFonts w:ascii="Times New Roman" w:hAnsi="Times New Roman" w:cs="Times New Roman"/>
          <w:b/>
          <w:bCs/>
          <w:sz w:val="28"/>
          <w:szCs w:val="28"/>
        </w:rPr>
        <w:t>Материалы XLV студенческой научно-практической конференции</w:t>
      </w:r>
      <w:r>
        <w:rPr>
          <w:rFonts w:ascii="Times New Roman" w:hAnsi="Times New Roman" w:cs="Times New Roman"/>
          <w:b/>
          <w:bCs/>
          <w:sz w:val="28"/>
          <w:szCs w:val="28"/>
        </w:rPr>
        <w:t xml:space="preserve"> </w:t>
      </w:r>
      <w:r w:rsidRPr="00F24BD9">
        <w:rPr>
          <w:rFonts w:ascii="Times New Roman" w:hAnsi="Times New Roman" w:cs="Times New Roman"/>
          <w:b/>
          <w:bCs/>
          <w:sz w:val="28"/>
          <w:szCs w:val="28"/>
        </w:rPr>
        <w:t>(2010; Горно-Алтайск).</w:t>
      </w:r>
      <w:r w:rsidRPr="00F24BD9">
        <w:rPr>
          <w:rFonts w:ascii="Times New Roman" w:hAnsi="Times New Roman" w:cs="Times New Roman"/>
          <w:sz w:val="28"/>
          <w:szCs w:val="28"/>
        </w:rPr>
        <w:t xml:space="preserve"> Научно-практическая конференция студентов,</w:t>
      </w:r>
      <w:r>
        <w:rPr>
          <w:rFonts w:ascii="Times New Roman" w:hAnsi="Times New Roman" w:cs="Times New Roman"/>
          <w:b/>
          <w:bCs/>
          <w:sz w:val="28"/>
          <w:szCs w:val="28"/>
        </w:rPr>
        <w:t xml:space="preserve"> </w:t>
      </w:r>
      <w:r w:rsidRPr="00F24BD9">
        <w:rPr>
          <w:rFonts w:ascii="Times New Roman" w:hAnsi="Times New Roman" w:cs="Times New Roman"/>
          <w:sz w:val="28"/>
          <w:szCs w:val="28"/>
        </w:rPr>
        <w:t>аспирантов и преподавателей, посвященная 65-летию Победы в Великой</w:t>
      </w:r>
      <w:r>
        <w:rPr>
          <w:rFonts w:ascii="Times New Roman" w:hAnsi="Times New Roman" w:cs="Times New Roman"/>
          <w:b/>
          <w:bCs/>
          <w:sz w:val="28"/>
          <w:szCs w:val="28"/>
        </w:rPr>
        <w:t xml:space="preserve"> </w:t>
      </w:r>
      <w:r w:rsidRPr="00F24BD9">
        <w:rPr>
          <w:rFonts w:ascii="Times New Roman" w:hAnsi="Times New Roman" w:cs="Times New Roman"/>
          <w:sz w:val="28"/>
          <w:szCs w:val="28"/>
        </w:rPr>
        <w:t>Отечественной Войне, 20–24 апр. 2010 г. [Текст] / редкол.: В.Г. Бабин [и др.]. –Горно-Алтайск : РИО ГАГУ, 2010. – 289 с.</w:t>
      </w:r>
    </w:p>
    <w:p w:rsidR="00A746B1" w:rsidRPr="00070019" w:rsidRDefault="00A746B1" w:rsidP="00872D2D">
      <w:pPr>
        <w:spacing w:after="0" w:line="360" w:lineRule="auto"/>
        <w:jc w:val="both"/>
        <w:rPr>
          <w:rFonts w:ascii="Times New Roman" w:hAnsi="Times New Roman" w:cs="Times New Roman"/>
          <w:i/>
          <w:iCs/>
          <w:sz w:val="28"/>
          <w:szCs w:val="28"/>
        </w:rPr>
      </w:pPr>
      <w:r w:rsidRPr="00070019">
        <w:rPr>
          <w:rFonts w:ascii="Times New Roman" w:hAnsi="Times New Roman" w:cs="Times New Roman"/>
          <w:i/>
          <w:iCs/>
          <w:sz w:val="28"/>
          <w:szCs w:val="28"/>
        </w:rPr>
        <w:t>Словари и энциклопедии</w:t>
      </w:r>
    </w:p>
    <w:p w:rsidR="00A746B1" w:rsidRPr="00F24BD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70019">
        <w:rPr>
          <w:rFonts w:ascii="Times New Roman" w:hAnsi="Times New Roman" w:cs="Times New Roman"/>
          <w:b/>
          <w:bCs/>
          <w:sz w:val="28"/>
          <w:szCs w:val="28"/>
        </w:rPr>
        <w:t>Социальная философия: словарь</w:t>
      </w:r>
      <w:r w:rsidRPr="00F24BD9">
        <w:rPr>
          <w:rFonts w:ascii="Times New Roman" w:hAnsi="Times New Roman" w:cs="Times New Roman"/>
          <w:sz w:val="28"/>
          <w:szCs w:val="28"/>
        </w:rPr>
        <w:t xml:space="preserve"> [Текст] / под общ.</w:t>
      </w:r>
      <w:r>
        <w:rPr>
          <w:rFonts w:ascii="Times New Roman" w:hAnsi="Times New Roman" w:cs="Times New Roman"/>
          <w:sz w:val="28"/>
          <w:szCs w:val="28"/>
        </w:rPr>
        <w:t xml:space="preserve"> </w:t>
      </w:r>
      <w:r w:rsidRPr="00F24BD9">
        <w:rPr>
          <w:rFonts w:ascii="Times New Roman" w:hAnsi="Times New Roman" w:cs="Times New Roman"/>
          <w:sz w:val="28"/>
          <w:szCs w:val="28"/>
        </w:rPr>
        <w:t>ред.</w:t>
      </w:r>
      <w:r>
        <w:rPr>
          <w:rFonts w:ascii="Times New Roman" w:hAnsi="Times New Roman" w:cs="Times New Roman"/>
          <w:sz w:val="28"/>
          <w:szCs w:val="28"/>
        </w:rPr>
        <w:t xml:space="preserve"> </w:t>
      </w:r>
      <w:r w:rsidRPr="00F24BD9">
        <w:rPr>
          <w:rFonts w:ascii="Times New Roman" w:hAnsi="Times New Roman" w:cs="Times New Roman"/>
          <w:sz w:val="28"/>
          <w:szCs w:val="28"/>
        </w:rPr>
        <w:t>В. Е.</w:t>
      </w:r>
      <w:r>
        <w:rPr>
          <w:rFonts w:ascii="Times New Roman" w:hAnsi="Times New Roman" w:cs="Times New Roman"/>
          <w:sz w:val="28"/>
          <w:szCs w:val="28"/>
        </w:rPr>
        <w:t xml:space="preserve"> Кемерова, Т. Х. Керимова. – М.</w:t>
      </w:r>
      <w:r w:rsidRPr="00F24BD9">
        <w:rPr>
          <w:rFonts w:ascii="Times New Roman" w:hAnsi="Times New Roman" w:cs="Times New Roman"/>
          <w:sz w:val="28"/>
          <w:szCs w:val="28"/>
        </w:rPr>
        <w:t>: Академический Проект, 2003. – 588 с.</w:t>
      </w:r>
    </w:p>
    <w:p w:rsidR="00A746B1" w:rsidRPr="00F24BD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70019">
        <w:rPr>
          <w:rFonts w:ascii="Times New Roman" w:hAnsi="Times New Roman" w:cs="Times New Roman"/>
          <w:b/>
          <w:bCs/>
          <w:sz w:val="28"/>
          <w:szCs w:val="28"/>
        </w:rPr>
        <w:t>Ожегов, С. И.</w:t>
      </w:r>
      <w:r w:rsidRPr="00F24BD9">
        <w:rPr>
          <w:rFonts w:ascii="Times New Roman" w:hAnsi="Times New Roman" w:cs="Times New Roman"/>
          <w:sz w:val="28"/>
          <w:szCs w:val="28"/>
        </w:rPr>
        <w:t xml:space="preserve"> Толковый словарь русского языка [Текст] / С. И. Ожегов;</w:t>
      </w:r>
    </w:p>
    <w:p w:rsidR="00A746B1" w:rsidRPr="00F24BD9" w:rsidRDefault="00A746B1" w:rsidP="00872D2D">
      <w:pPr>
        <w:spacing w:after="0" w:line="360" w:lineRule="auto"/>
        <w:jc w:val="both"/>
        <w:rPr>
          <w:rFonts w:ascii="Times New Roman" w:hAnsi="Times New Roman" w:cs="Times New Roman"/>
          <w:sz w:val="28"/>
          <w:szCs w:val="28"/>
        </w:rPr>
      </w:pPr>
      <w:r w:rsidRPr="00F24BD9">
        <w:rPr>
          <w:rFonts w:ascii="Times New Roman" w:hAnsi="Times New Roman" w:cs="Times New Roman"/>
          <w:sz w:val="28"/>
          <w:szCs w:val="28"/>
        </w:rPr>
        <w:t>под ред. проф. Л. И. Скворцов</w:t>
      </w:r>
      <w:r>
        <w:rPr>
          <w:rFonts w:ascii="Times New Roman" w:hAnsi="Times New Roman" w:cs="Times New Roman"/>
          <w:sz w:val="28"/>
          <w:szCs w:val="28"/>
        </w:rPr>
        <w:t>а. – 26-е изд., испр. и доп. М.</w:t>
      </w:r>
      <w:r w:rsidRPr="00F24BD9">
        <w:rPr>
          <w:rFonts w:ascii="Times New Roman" w:hAnsi="Times New Roman" w:cs="Times New Roman"/>
          <w:sz w:val="28"/>
          <w:szCs w:val="28"/>
        </w:rPr>
        <w:t>: Оникс : Мир и</w:t>
      </w:r>
    </w:p>
    <w:p w:rsidR="00A746B1" w:rsidRPr="00F24BD9" w:rsidRDefault="00A746B1" w:rsidP="00872D2D">
      <w:pPr>
        <w:spacing w:after="0" w:line="360" w:lineRule="auto"/>
        <w:jc w:val="both"/>
        <w:rPr>
          <w:rFonts w:ascii="Times New Roman" w:hAnsi="Times New Roman" w:cs="Times New Roman"/>
          <w:sz w:val="28"/>
          <w:szCs w:val="28"/>
        </w:rPr>
      </w:pPr>
      <w:r w:rsidRPr="00F24BD9">
        <w:rPr>
          <w:rFonts w:ascii="Times New Roman" w:hAnsi="Times New Roman" w:cs="Times New Roman"/>
          <w:sz w:val="28"/>
          <w:szCs w:val="28"/>
        </w:rPr>
        <w:t>образование, 2009. – 736 с.</w:t>
      </w:r>
    </w:p>
    <w:p w:rsidR="00A746B1" w:rsidRPr="00070019" w:rsidRDefault="00A746B1" w:rsidP="00872D2D">
      <w:pPr>
        <w:spacing w:after="0" w:line="360" w:lineRule="auto"/>
        <w:jc w:val="both"/>
        <w:rPr>
          <w:rFonts w:ascii="Times New Roman" w:hAnsi="Times New Roman" w:cs="Times New Roman"/>
          <w:i/>
          <w:iCs/>
          <w:sz w:val="28"/>
          <w:szCs w:val="28"/>
        </w:rPr>
      </w:pPr>
      <w:r w:rsidRPr="00070019">
        <w:rPr>
          <w:rFonts w:ascii="Times New Roman" w:hAnsi="Times New Roman" w:cs="Times New Roman"/>
          <w:i/>
          <w:iCs/>
          <w:sz w:val="28"/>
          <w:szCs w:val="28"/>
        </w:rPr>
        <w:t>Стандарты</w:t>
      </w:r>
    </w:p>
    <w:p w:rsidR="00A746B1"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070019">
        <w:rPr>
          <w:rFonts w:ascii="Times New Roman" w:hAnsi="Times New Roman" w:cs="Times New Roman"/>
          <w:b/>
          <w:bCs/>
          <w:sz w:val="28"/>
          <w:szCs w:val="28"/>
        </w:rPr>
        <w:t>ГОСТ Р 517721–2001.</w:t>
      </w:r>
      <w:r w:rsidRPr="00F24BD9">
        <w:rPr>
          <w:rFonts w:ascii="Times New Roman" w:hAnsi="Times New Roman" w:cs="Times New Roman"/>
          <w:sz w:val="28"/>
          <w:szCs w:val="28"/>
        </w:rPr>
        <w:t xml:space="preserve"> Аппаратура радиоэлектронная бытовая. Входные </w:t>
      </w:r>
      <w:r>
        <w:rPr>
          <w:rFonts w:ascii="Times New Roman" w:hAnsi="Times New Roman" w:cs="Times New Roman"/>
          <w:sz w:val="28"/>
          <w:szCs w:val="28"/>
        </w:rPr>
        <w:t xml:space="preserve">и </w:t>
      </w:r>
      <w:r w:rsidRPr="00F24BD9">
        <w:rPr>
          <w:rFonts w:ascii="Times New Roman" w:hAnsi="Times New Roman" w:cs="Times New Roman"/>
          <w:sz w:val="28"/>
          <w:szCs w:val="28"/>
        </w:rPr>
        <w:t>выходные параметры и типы соединений. Технические требования [Текст]. –</w:t>
      </w:r>
      <w:r>
        <w:rPr>
          <w:rFonts w:ascii="Times New Roman" w:hAnsi="Times New Roman" w:cs="Times New Roman"/>
          <w:sz w:val="28"/>
          <w:szCs w:val="28"/>
        </w:rPr>
        <w:t xml:space="preserve"> </w:t>
      </w:r>
      <w:r w:rsidRPr="00F24BD9">
        <w:rPr>
          <w:rFonts w:ascii="Times New Roman" w:hAnsi="Times New Roman" w:cs="Times New Roman"/>
          <w:sz w:val="28"/>
          <w:szCs w:val="28"/>
        </w:rPr>
        <w:t>Введ. 2002–01–01. – М.: Изд-во стандартов, 2001. – 27 с.</w:t>
      </w:r>
    </w:p>
    <w:p w:rsidR="00A746B1" w:rsidRPr="00070019" w:rsidRDefault="00A746B1" w:rsidP="00872D2D">
      <w:pPr>
        <w:spacing w:after="0" w:line="360" w:lineRule="auto"/>
        <w:jc w:val="both"/>
        <w:rPr>
          <w:rFonts w:ascii="Times New Roman" w:hAnsi="Times New Roman" w:cs="Times New Roman"/>
          <w:sz w:val="28"/>
          <w:szCs w:val="28"/>
        </w:rPr>
      </w:pPr>
      <w:r w:rsidRPr="00070019">
        <w:rPr>
          <w:rFonts w:ascii="Times New Roman" w:hAnsi="Times New Roman" w:cs="Times New Roman"/>
          <w:b/>
          <w:bCs/>
          <w:sz w:val="28"/>
          <w:szCs w:val="28"/>
        </w:rPr>
        <w:t xml:space="preserve">        ГОСТ 7. 53–2001.</w:t>
      </w:r>
      <w:r w:rsidRPr="00070019">
        <w:rPr>
          <w:rFonts w:ascii="Times New Roman" w:hAnsi="Times New Roman" w:cs="Times New Roman"/>
          <w:sz w:val="28"/>
          <w:szCs w:val="28"/>
        </w:rPr>
        <w:t xml:space="preserve"> Издания. Международная стандартная нумерация </w:t>
      </w:r>
      <w:r>
        <w:rPr>
          <w:rFonts w:ascii="Times New Roman" w:hAnsi="Times New Roman" w:cs="Times New Roman"/>
          <w:sz w:val="28"/>
          <w:szCs w:val="28"/>
        </w:rPr>
        <w:t>к</w:t>
      </w:r>
      <w:r w:rsidRPr="00070019">
        <w:rPr>
          <w:rFonts w:ascii="Times New Roman" w:hAnsi="Times New Roman" w:cs="Times New Roman"/>
          <w:sz w:val="28"/>
          <w:szCs w:val="28"/>
        </w:rPr>
        <w:t>ниг</w:t>
      </w:r>
      <w:r>
        <w:rPr>
          <w:rFonts w:ascii="Times New Roman" w:hAnsi="Times New Roman" w:cs="Times New Roman"/>
          <w:sz w:val="28"/>
          <w:szCs w:val="28"/>
        </w:rPr>
        <w:t xml:space="preserve"> </w:t>
      </w:r>
      <w:r w:rsidRPr="00070019">
        <w:rPr>
          <w:rFonts w:ascii="Times New Roman" w:hAnsi="Times New Roman" w:cs="Times New Roman"/>
          <w:sz w:val="28"/>
          <w:szCs w:val="28"/>
        </w:rPr>
        <w:t>[Текст]. – Взамен ГОСТ 7.53–86 ;</w:t>
      </w:r>
      <w:r>
        <w:rPr>
          <w:rFonts w:ascii="Times New Roman" w:hAnsi="Times New Roman" w:cs="Times New Roman"/>
          <w:sz w:val="28"/>
          <w:szCs w:val="28"/>
        </w:rPr>
        <w:t xml:space="preserve"> </w:t>
      </w:r>
      <w:r w:rsidRPr="00070019">
        <w:rPr>
          <w:rFonts w:ascii="Times New Roman" w:hAnsi="Times New Roman" w:cs="Times New Roman"/>
          <w:sz w:val="28"/>
          <w:szCs w:val="28"/>
        </w:rPr>
        <w:t>введ. 2002–07–01. – Минск</w:t>
      </w:r>
      <w:r>
        <w:rPr>
          <w:rFonts w:ascii="Times New Roman" w:hAnsi="Times New Roman" w:cs="Times New Roman"/>
          <w:sz w:val="28"/>
          <w:szCs w:val="28"/>
        </w:rPr>
        <w:t xml:space="preserve"> </w:t>
      </w:r>
      <w:r w:rsidRPr="00070019">
        <w:rPr>
          <w:rFonts w:ascii="Times New Roman" w:hAnsi="Times New Roman" w:cs="Times New Roman"/>
          <w:sz w:val="28"/>
          <w:szCs w:val="28"/>
        </w:rPr>
        <w:t>:</w:t>
      </w:r>
      <w:r>
        <w:rPr>
          <w:rFonts w:ascii="Times New Roman" w:hAnsi="Times New Roman" w:cs="Times New Roman"/>
          <w:sz w:val="28"/>
          <w:szCs w:val="28"/>
        </w:rPr>
        <w:t xml:space="preserve"> </w:t>
      </w:r>
      <w:r w:rsidRPr="00070019">
        <w:rPr>
          <w:rFonts w:ascii="Times New Roman" w:hAnsi="Times New Roman" w:cs="Times New Roman"/>
          <w:sz w:val="28"/>
          <w:szCs w:val="28"/>
        </w:rPr>
        <w:t xml:space="preserve">Межгос. </w:t>
      </w:r>
      <w:r>
        <w:rPr>
          <w:rFonts w:ascii="Times New Roman" w:hAnsi="Times New Roman" w:cs="Times New Roman"/>
          <w:sz w:val="28"/>
          <w:szCs w:val="28"/>
        </w:rPr>
        <w:t xml:space="preserve"> </w:t>
      </w:r>
      <w:r w:rsidRPr="00070019">
        <w:rPr>
          <w:rFonts w:ascii="Times New Roman" w:hAnsi="Times New Roman" w:cs="Times New Roman"/>
          <w:sz w:val="28"/>
          <w:szCs w:val="28"/>
        </w:rPr>
        <w:t xml:space="preserve">совет постандартизации, метрологии и сертификации; М.: Изд-во </w:t>
      </w:r>
      <w:r>
        <w:rPr>
          <w:rFonts w:ascii="Times New Roman" w:hAnsi="Times New Roman" w:cs="Times New Roman"/>
          <w:sz w:val="28"/>
          <w:szCs w:val="28"/>
        </w:rPr>
        <w:t xml:space="preserve"> </w:t>
      </w:r>
      <w:r w:rsidRPr="00070019">
        <w:rPr>
          <w:rFonts w:ascii="Times New Roman" w:hAnsi="Times New Roman" w:cs="Times New Roman"/>
          <w:sz w:val="28"/>
          <w:szCs w:val="28"/>
        </w:rPr>
        <w:t>стандартов, cop.2002. – 3 с.</w:t>
      </w:r>
    </w:p>
    <w:p w:rsidR="00A746B1" w:rsidRPr="006E69E8" w:rsidRDefault="00A746B1" w:rsidP="00872D2D">
      <w:pPr>
        <w:spacing w:after="0" w:line="360" w:lineRule="auto"/>
        <w:jc w:val="both"/>
        <w:rPr>
          <w:rFonts w:ascii="Times New Roman" w:hAnsi="Times New Roman" w:cs="Times New Roman"/>
          <w:i/>
          <w:iCs/>
          <w:sz w:val="28"/>
          <w:szCs w:val="28"/>
        </w:rPr>
      </w:pPr>
      <w:r w:rsidRPr="006E69E8">
        <w:rPr>
          <w:rFonts w:ascii="Times New Roman" w:hAnsi="Times New Roman" w:cs="Times New Roman"/>
          <w:i/>
          <w:iCs/>
          <w:sz w:val="28"/>
          <w:szCs w:val="28"/>
        </w:rPr>
        <w:t>Методические рекомендации, пособия</w:t>
      </w:r>
    </w:p>
    <w:p w:rsidR="00A746B1" w:rsidRPr="007170AB" w:rsidRDefault="00A746B1" w:rsidP="00FF4DD7">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7170AB">
        <w:rPr>
          <w:rFonts w:ascii="Times New Roman" w:hAnsi="Times New Roman" w:cs="Times New Roman"/>
          <w:b/>
          <w:bCs/>
          <w:sz w:val="28"/>
          <w:szCs w:val="28"/>
        </w:rPr>
        <w:t>Библиографическое оформление курсовых, дипломных, научных</w:t>
      </w:r>
    </w:p>
    <w:p w:rsidR="00A746B1" w:rsidRDefault="00A746B1" w:rsidP="00FF4DD7">
      <w:pPr>
        <w:spacing w:after="0" w:line="360" w:lineRule="auto"/>
        <w:jc w:val="both"/>
        <w:rPr>
          <w:rFonts w:ascii="Times New Roman" w:hAnsi="Times New Roman" w:cs="Times New Roman"/>
          <w:sz w:val="28"/>
          <w:szCs w:val="28"/>
        </w:rPr>
      </w:pPr>
      <w:r w:rsidRPr="007170AB">
        <w:rPr>
          <w:rFonts w:ascii="Times New Roman" w:hAnsi="Times New Roman" w:cs="Times New Roman"/>
          <w:b/>
          <w:bCs/>
          <w:sz w:val="28"/>
          <w:szCs w:val="28"/>
        </w:rPr>
        <w:t>работ</w:t>
      </w:r>
      <w:r w:rsidRPr="001A04F7">
        <w:rPr>
          <w:rFonts w:ascii="Times New Roman" w:hAnsi="Times New Roman" w:cs="Times New Roman"/>
          <w:sz w:val="28"/>
          <w:szCs w:val="28"/>
        </w:rPr>
        <w:t xml:space="preserve"> [Текст] : метод.рекомендации / сост. B. C. Крылова, Е. Ю, Кичигина. </w:t>
      </w:r>
      <w:r>
        <w:rPr>
          <w:rFonts w:ascii="Times New Roman" w:hAnsi="Times New Roman" w:cs="Times New Roman"/>
          <w:sz w:val="28"/>
          <w:szCs w:val="28"/>
        </w:rPr>
        <w:t>–</w:t>
      </w:r>
    </w:p>
    <w:p w:rsidR="00A746B1" w:rsidRPr="001A04F7" w:rsidRDefault="00A746B1" w:rsidP="00FF4DD7">
      <w:pPr>
        <w:spacing w:after="0" w:line="360" w:lineRule="auto"/>
        <w:jc w:val="both"/>
        <w:rPr>
          <w:rFonts w:ascii="Times New Roman" w:hAnsi="Times New Roman" w:cs="Times New Roman"/>
          <w:sz w:val="28"/>
          <w:szCs w:val="28"/>
        </w:rPr>
      </w:pPr>
      <w:r w:rsidRPr="001A04F7">
        <w:rPr>
          <w:rFonts w:ascii="Times New Roman" w:hAnsi="Times New Roman" w:cs="Times New Roman"/>
          <w:sz w:val="28"/>
          <w:szCs w:val="28"/>
        </w:rPr>
        <w:t>3-е изд., испр. и доп. – Томск</w:t>
      </w:r>
      <w:r>
        <w:rPr>
          <w:rFonts w:ascii="Times New Roman" w:hAnsi="Times New Roman" w:cs="Times New Roman"/>
          <w:sz w:val="28"/>
          <w:szCs w:val="28"/>
        </w:rPr>
        <w:t xml:space="preserve"> </w:t>
      </w:r>
      <w:r w:rsidRPr="001A04F7">
        <w:rPr>
          <w:rFonts w:ascii="Times New Roman" w:hAnsi="Times New Roman" w:cs="Times New Roman"/>
          <w:sz w:val="28"/>
          <w:szCs w:val="28"/>
        </w:rPr>
        <w:t xml:space="preserve">: ТГУ 1991. </w:t>
      </w:r>
      <w:r>
        <w:rPr>
          <w:rFonts w:ascii="Times New Roman" w:hAnsi="Times New Roman" w:cs="Times New Roman"/>
          <w:sz w:val="28"/>
          <w:szCs w:val="28"/>
        </w:rPr>
        <w:t>–</w:t>
      </w:r>
      <w:r w:rsidRPr="001A04F7">
        <w:rPr>
          <w:rFonts w:ascii="Times New Roman" w:hAnsi="Times New Roman" w:cs="Times New Roman"/>
          <w:sz w:val="28"/>
          <w:szCs w:val="28"/>
        </w:rPr>
        <w:t xml:space="preserve"> 56 с.</w:t>
      </w:r>
    </w:p>
    <w:p w:rsidR="00A746B1" w:rsidRDefault="00A746B1" w:rsidP="00FF4DD7">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7170AB">
        <w:rPr>
          <w:rFonts w:ascii="Times New Roman" w:hAnsi="Times New Roman" w:cs="Times New Roman"/>
          <w:b/>
          <w:bCs/>
          <w:sz w:val="28"/>
          <w:szCs w:val="28"/>
        </w:rPr>
        <w:t>Управление персоналом</w:t>
      </w:r>
      <w:r w:rsidRPr="001A04F7">
        <w:rPr>
          <w:rFonts w:ascii="Times New Roman" w:hAnsi="Times New Roman" w:cs="Times New Roman"/>
          <w:sz w:val="28"/>
          <w:szCs w:val="28"/>
        </w:rPr>
        <w:t xml:space="preserve"> [Текст] : учеб.пособие / С. И. Самыгин и [и</w:t>
      </w:r>
      <w:r>
        <w:rPr>
          <w:rFonts w:ascii="Times New Roman" w:hAnsi="Times New Roman" w:cs="Times New Roman"/>
          <w:sz w:val="28"/>
          <w:szCs w:val="28"/>
        </w:rPr>
        <w:t xml:space="preserve"> </w:t>
      </w:r>
      <w:r w:rsidRPr="001A04F7">
        <w:rPr>
          <w:rFonts w:ascii="Times New Roman" w:hAnsi="Times New Roman" w:cs="Times New Roman"/>
          <w:sz w:val="28"/>
          <w:szCs w:val="28"/>
        </w:rPr>
        <w:t>др.]; под ред. С. И. Самыгина. – Ростов-на-Дону : Феникс, 2001. – 511 с.</w:t>
      </w:r>
    </w:p>
    <w:p w:rsidR="00A746B1" w:rsidRDefault="00A746B1" w:rsidP="005918B8">
      <w:pPr>
        <w:spacing w:after="0" w:line="360" w:lineRule="auto"/>
        <w:jc w:val="center"/>
        <w:rPr>
          <w:rFonts w:ascii="Times New Roman" w:hAnsi="Times New Roman" w:cs="Times New Roman"/>
          <w:b/>
          <w:bCs/>
          <w:sz w:val="28"/>
          <w:szCs w:val="28"/>
        </w:rPr>
      </w:pPr>
      <w:r w:rsidRPr="00B0108C">
        <w:rPr>
          <w:rFonts w:ascii="Times New Roman" w:hAnsi="Times New Roman" w:cs="Times New Roman"/>
          <w:b/>
          <w:bCs/>
          <w:sz w:val="28"/>
          <w:szCs w:val="28"/>
        </w:rPr>
        <w:t>4.2.</w:t>
      </w:r>
      <w:r>
        <w:rPr>
          <w:rFonts w:ascii="Times New Roman" w:hAnsi="Times New Roman" w:cs="Times New Roman"/>
          <w:b/>
          <w:bCs/>
          <w:sz w:val="28"/>
          <w:szCs w:val="28"/>
        </w:rPr>
        <w:t>2</w:t>
      </w:r>
      <w:r w:rsidRPr="00B0108C">
        <w:rPr>
          <w:rFonts w:ascii="Times New Roman" w:hAnsi="Times New Roman" w:cs="Times New Roman"/>
          <w:b/>
          <w:bCs/>
          <w:sz w:val="28"/>
          <w:szCs w:val="28"/>
        </w:rPr>
        <w:t xml:space="preserve"> Электронные ресурсы</w:t>
      </w:r>
    </w:p>
    <w:p w:rsidR="00A746B1" w:rsidRPr="00B0108C" w:rsidRDefault="00A746B1" w:rsidP="005918B8">
      <w:pPr>
        <w:spacing w:after="0" w:line="360" w:lineRule="auto"/>
        <w:jc w:val="center"/>
        <w:rPr>
          <w:rFonts w:ascii="Times New Roman" w:hAnsi="Times New Roman" w:cs="Times New Roman"/>
          <w:b/>
          <w:bCs/>
          <w:sz w:val="28"/>
          <w:szCs w:val="28"/>
        </w:rPr>
      </w:pPr>
    </w:p>
    <w:p w:rsidR="00A746B1" w:rsidRPr="00B0108C" w:rsidRDefault="00A746B1" w:rsidP="00872D2D">
      <w:pPr>
        <w:spacing w:after="0" w:line="360" w:lineRule="auto"/>
        <w:jc w:val="both"/>
        <w:rPr>
          <w:rFonts w:ascii="Times New Roman" w:hAnsi="Times New Roman" w:cs="Times New Roman"/>
          <w:i/>
          <w:iCs/>
          <w:sz w:val="28"/>
          <w:szCs w:val="28"/>
        </w:rPr>
      </w:pPr>
      <w:r w:rsidRPr="00B0108C">
        <w:rPr>
          <w:rFonts w:ascii="Times New Roman" w:hAnsi="Times New Roman" w:cs="Times New Roman"/>
          <w:i/>
          <w:iCs/>
          <w:sz w:val="28"/>
          <w:szCs w:val="28"/>
        </w:rPr>
        <w:t>Ресурсы локального доступа</w:t>
      </w:r>
    </w:p>
    <w:p w:rsidR="00A746B1" w:rsidRPr="00B0108C"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0108C">
        <w:rPr>
          <w:rFonts w:ascii="Times New Roman" w:hAnsi="Times New Roman" w:cs="Times New Roman"/>
          <w:b/>
          <w:bCs/>
          <w:sz w:val="28"/>
          <w:szCs w:val="28"/>
        </w:rPr>
        <w:t>Александр и Наполеон</w:t>
      </w:r>
      <w:r w:rsidRPr="00B0108C">
        <w:rPr>
          <w:rFonts w:ascii="Times New Roman" w:hAnsi="Times New Roman" w:cs="Times New Roman"/>
          <w:sz w:val="28"/>
          <w:szCs w:val="28"/>
        </w:rPr>
        <w:t xml:space="preserve"> [Электронный ресурс]: История двух</w:t>
      </w:r>
      <w:r>
        <w:rPr>
          <w:rFonts w:ascii="Times New Roman" w:hAnsi="Times New Roman" w:cs="Times New Roman"/>
          <w:sz w:val="28"/>
          <w:szCs w:val="28"/>
        </w:rPr>
        <w:t xml:space="preserve"> </w:t>
      </w:r>
      <w:r w:rsidRPr="00B0108C">
        <w:rPr>
          <w:rFonts w:ascii="Times New Roman" w:hAnsi="Times New Roman" w:cs="Times New Roman"/>
          <w:sz w:val="28"/>
          <w:szCs w:val="28"/>
        </w:rPr>
        <w:t>императоров / Музей-панорама «Бородинская битва», Интерсофт. – Электрон.</w:t>
      </w:r>
      <w:r>
        <w:rPr>
          <w:rFonts w:ascii="Times New Roman" w:hAnsi="Times New Roman" w:cs="Times New Roman"/>
          <w:sz w:val="28"/>
          <w:szCs w:val="28"/>
        </w:rPr>
        <w:t xml:space="preserve"> д</w:t>
      </w:r>
      <w:r w:rsidRPr="00B0108C">
        <w:rPr>
          <w:rFonts w:ascii="Times New Roman" w:hAnsi="Times New Roman" w:cs="Times New Roman"/>
          <w:sz w:val="28"/>
          <w:szCs w:val="28"/>
        </w:rPr>
        <w:t>ан. – М.: Интерсофт, сор.. 1997. – 1 электрон. Опт. Диск (CD-ROM).</w:t>
      </w:r>
    </w:p>
    <w:p w:rsidR="00A746B1" w:rsidRPr="00B0108C"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0108C">
        <w:rPr>
          <w:rFonts w:ascii="Times New Roman" w:hAnsi="Times New Roman" w:cs="Times New Roman"/>
          <w:b/>
          <w:bCs/>
          <w:sz w:val="28"/>
          <w:szCs w:val="28"/>
        </w:rPr>
        <w:t>Internet шаг за шагом</w:t>
      </w:r>
      <w:r w:rsidRPr="00B0108C">
        <w:rPr>
          <w:rFonts w:ascii="Times New Roman" w:hAnsi="Times New Roman" w:cs="Times New Roman"/>
          <w:sz w:val="28"/>
          <w:szCs w:val="28"/>
        </w:rPr>
        <w:t xml:space="preserve"> [Электронный ресурс] : [интерактив. учеб.]. –Электрон.дан. и прог. – СПб. : ПитерКом, 1997. – 1 электрон.опт. диск (CDROM).</w:t>
      </w:r>
    </w:p>
    <w:p w:rsidR="00A746B1" w:rsidRPr="00B0108C" w:rsidRDefault="00A746B1" w:rsidP="00872D2D">
      <w:pPr>
        <w:spacing w:after="0" w:line="360" w:lineRule="auto"/>
        <w:jc w:val="both"/>
        <w:rPr>
          <w:rFonts w:ascii="Times New Roman" w:hAnsi="Times New Roman" w:cs="Times New Roman"/>
          <w:i/>
          <w:iCs/>
          <w:sz w:val="28"/>
          <w:szCs w:val="28"/>
        </w:rPr>
      </w:pPr>
      <w:r w:rsidRPr="00B0108C">
        <w:rPr>
          <w:rFonts w:ascii="Times New Roman" w:hAnsi="Times New Roman" w:cs="Times New Roman"/>
          <w:i/>
          <w:iCs/>
          <w:sz w:val="28"/>
          <w:szCs w:val="28"/>
        </w:rPr>
        <w:t>Ресурсы удаленного доступа</w:t>
      </w:r>
    </w:p>
    <w:p w:rsidR="00A746B1" w:rsidRPr="00B0108C"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0108C">
        <w:rPr>
          <w:rFonts w:ascii="Times New Roman" w:hAnsi="Times New Roman" w:cs="Times New Roman"/>
          <w:b/>
          <w:bCs/>
          <w:sz w:val="28"/>
          <w:szCs w:val="28"/>
        </w:rPr>
        <w:t>Российская государственная библиотека</w:t>
      </w:r>
      <w:r w:rsidRPr="00B0108C">
        <w:rPr>
          <w:rFonts w:ascii="Times New Roman" w:hAnsi="Times New Roman" w:cs="Times New Roman"/>
          <w:sz w:val="28"/>
          <w:szCs w:val="28"/>
        </w:rPr>
        <w:t xml:space="preserve"> [Электронный ресурс] / Центр</w:t>
      </w:r>
    </w:p>
    <w:p w:rsidR="00A746B1" w:rsidRPr="00B0108C" w:rsidRDefault="00A746B1" w:rsidP="00872D2D">
      <w:pPr>
        <w:spacing w:after="0" w:line="360" w:lineRule="auto"/>
        <w:jc w:val="both"/>
        <w:rPr>
          <w:rFonts w:ascii="Times New Roman" w:hAnsi="Times New Roman" w:cs="Times New Roman"/>
          <w:sz w:val="28"/>
          <w:szCs w:val="28"/>
        </w:rPr>
      </w:pPr>
      <w:r w:rsidRPr="00B0108C">
        <w:rPr>
          <w:rFonts w:ascii="Times New Roman" w:hAnsi="Times New Roman" w:cs="Times New Roman"/>
          <w:sz w:val="28"/>
          <w:szCs w:val="28"/>
        </w:rPr>
        <w:t>информ. технологий РГБ ; ред. Власенко Т.В. ; Web-мастер Козлова Н.В. –</w:t>
      </w:r>
    </w:p>
    <w:p w:rsidR="00A746B1" w:rsidRPr="00B0108C" w:rsidRDefault="00A746B1" w:rsidP="00872D2D">
      <w:pPr>
        <w:spacing w:after="0" w:line="360" w:lineRule="auto"/>
        <w:jc w:val="both"/>
        <w:rPr>
          <w:rFonts w:ascii="Times New Roman" w:hAnsi="Times New Roman" w:cs="Times New Roman"/>
          <w:sz w:val="28"/>
          <w:szCs w:val="28"/>
        </w:rPr>
      </w:pPr>
      <w:r w:rsidRPr="00B0108C">
        <w:rPr>
          <w:rFonts w:ascii="Times New Roman" w:hAnsi="Times New Roman" w:cs="Times New Roman"/>
          <w:sz w:val="28"/>
          <w:szCs w:val="28"/>
        </w:rPr>
        <w:t>Электрон.дан. – М. : Рос.гос. б-ка, 1997 -.- URL: htpp://www.rsl.ru, свободный.</w:t>
      </w:r>
    </w:p>
    <w:p w:rsidR="00A746B1" w:rsidRPr="00C30BEB" w:rsidRDefault="00A746B1" w:rsidP="00872D2D">
      <w:pPr>
        <w:spacing w:after="0" w:line="360" w:lineRule="auto"/>
        <w:jc w:val="both"/>
        <w:rPr>
          <w:rFonts w:ascii="Times New Roman" w:hAnsi="Times New Roman" w:cs="Times New Roman"/>
          <w:b/>
          <w:bCs/>
          <w:sz w:val="28"/>
          <w:szCs w:val="28"/>
        </w:rPr>
      </w:pPr>
      <w:r w:rsidRPr="00B0108C">
        <w:rPr>
          <w:rFonts w:ascii="Times New Roman" w:hAnsi="Times New Roman" w:cs="Times New Roman"/>
          <w:b/>
          <w:bCs/>
          <w:sz w:val="28"/>
          <w:szCs w:val="28"/>
        </w:rPr>
        <w:t xml:space="preserve">      О введении надбавок за сложность, напряженность и высокое</w:t>
      </w:r>
      <w:r>
        <w:rPr>
          <w:rFonts w:ascii="Times New Roman" w:hAnsi="Times New Roman" w:cs="Times New Roman"/>
          <w:b/>
          <w:bCs/>
          <w:sz w:val="28"/>
          <w:szCs w:val="28"/>
        </w:rPr>
        <w:t xml:space="preserve"> </w:t>
      </w:r>
      <w:r w:rsidRPr="00B0108C">
        <w:rPr>
          <w:rFonts w:ascii="Times New Roman" w:hAnsi="Times New Roman" w:cs="Times New Roman"/>
          <w:b/>
          <w:bCs/>
          <w:sz w:val="28"/>
          <w:szCs w:val="28"/>
        </w:rPr>
        <w:t xml:space="preserve">качество работы </w:t>
      </w:r>
      <w:r>
        <w:rPr>
          <w:rFonts w:ascii="Times New Roman" w:hAnsi="Times New Roman" w:cs="Times New Roman"/>
          <w:sz w:val="28"/>
          <w:szCs w:val="28"/>
        </w:rPr>
        <w:t>[Электронный ресурс]</w:t>
      </w:r>
      <w:r w:rsidRPr="00B0108C">
        <w:rPr>
          <w:rFonts w:ascii="Times New Roman" w:hAnsi="Times New Roman" w:cs="Times New Roman"/>
          <w:sz w:val="28"/>
          <w:szCs w:val="28"/>
        </w:rPr>
        <w:t>: указание М-ва соц. защиты Рос.</w:t>
      </w:r>
      <w:r>
        <w:rPr>
          <w:rFonts w:ascii="Times New Roman" w:hAnsi="Times New Roman" w:cs="Times New Roman"/>
          <w:b/>
          <w:bCs/>
          <w:sz w:val="28"/>
          <w:szCs w:val="28"/>
        </w:rPr>
        <w:t xml:space="preserve"> </w:t>
      </w:r>
      <w:r w:rsidRPr="00B0108C">
        <w:rPr>
          <w:rFonts w:ascii="Times New Roman" w:hAnsi="Times New Roman" w:cs="Times New Roman"/>
          <w:sz w:val="28"/>
          <w:szCs w:val="28"/>
        </w:rPr>
        <w:t>Федерации от 14 июля 1992 г. № 1-49-У. Доступ из справ.-правовой системы</w:t>
      </w:r>
    </w:p>
    <w:p w:rsidR="00A746B1" w:rsidRPr="00B0108C" w:rsidRDefault="00A746B1" w:rsidP="00872D2D">
      <w:pPr>
        <w:spacing w:after="0" w:line="360" w:lineRule="auto"/>
        <w:jc w:val="both"/>
        <w:rPr>
          <w:rFonts w:ascii="Times New Roman" w:hAnsi="Times New Roman" w:cs="Times New Roman"/>
          <w:sz w:val="28"/>
          <w:szCs w:val="28"/>
        </w:rPr>
      </w:pPr>
      <w:r w:rsidRPr="00B0108C">
        <w:rPr>
          <w:rFonts w:ascii="Times New Roman" w:hAnsi="Times New Roman" w:cs="Times New Roman"/>
          <w:sz w:val="28"/>
          <w:szCs w:val="28"/>
        </w:rPr>
        <w:t>«КонсультантПлюс».</w:t>
      </w:r>
    </w:p>
    <w:p w:rsidR="00A746B1" w:rsidRPr="001233BF"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82048">
        <w:rPr>
          <w:rFonts w:ascii="Times New Roman" w:hAnsi="Times New Roman" w:cs="Times New Roman"/>
          <w:b/>
          <w:bCs/>
          <w:sz w:val="28"/>
          <w:szCs w:val="28"/>
        </w:rPr>
        <w:t>Исследовано в России</w:t>
      </w:r>
      <w:r>
        <w:rPr>
          <w:rFonts w:ascii="Times New Roman" w:hAnsi="Times New Roman" w:cs="Times New Roman"/>
          <w:sz w:val="28"/>
          <w:szCs w:val="28"/>
        </w:rPr>
        <w:t xml:space="preserve"> [Электронный ресурс]</w:t>
      </w:r>
      <w:r w:rsidRPr="00B0108C">
        <w:rPr>
          <w:rFonts w:ascii="Times New Roman" w:hAnsi="Times New Roman" w:cs="Times New Roman"/>
          <w:sz w:val="28"/>
          <w:szCs w:val="28"/>
        </w:rPr>
        <w:t>:</w:t>
      </w:r>
      <w:r>
        <w:rPr>
          <w:rFonts w:ascii="Times New Roman" w:hAnsi="Times New Roman" w:cs="Times New Roman"/>
          <w:sz w:val="28"/>
          <w:szCs w:val="28"/>
        </w:rPr>
        <w:t xml:space="preserve"> </w:t>
      </w:r>
      <w:r w:rsidRPr="00B0108C">
        <w:rPr>
          <w:rFonts w:ascii="Times New Roman" w:hAnsi="Times New Roman" w:cs="Times New Roman"/>
          <w:sz w:val="28"/>
          <w:szCs w:val="28"/>
        </w:rPr>
        <w:t>многопредмет. Науч.</w:t>
      </w:r>
      <w:r>
        <w:rPr>
          <w:rFonts w:ascii="Times New Roman" w:hAnsi="Times New Roman" w:cs="Times New Roman"/>
          <w:sz w:val="28"/>
          <w:szCs w:val="28"/>
        </w:rPr>
        <w:t xml:space="preserve"> </w:t>
      </w:r>
      <w:r w:rsidRPr="00B0108C">
        <w:rPr>
          <w:rFonts w:ascii="Times New Roman" w:hAnsi="Times New Roman" w:cs="Times New Roman"/>
          <w:sz w:val="28"/>
          <w:szCs w:val="28"/>
        </w:rPr>
        <w:t xml:space="preserve">Журн. / Моск. Физ.-техн. Ин-т. </w:t>
      </w:r>
      <w:r>
        <w:rPr>
          <w:rFonts w:ascii="Times New Roman" w:hAnsi="Times New Roman" w:cs="Times New Roman"/>
          <w:sz w:val="28"/>
          <w:szCs w:val="28"/>
        </w:rPr>
        <w:t>– Электрон.журн. – Долгопрудный</w:t>
      </w:r>
      <w:r w:rsidRPr="00B0108C">
        <w:rPr>
          <w:rFonts w:ascii="Times New Roman" w:hAnsi="Times New Roman" w:cs="Times New Roman"/>
          <w:sz w:val="28"/>
          <w:szCs w:val="28"/>
        </w:rPr>
        <w:t>: МФТИ,</w:t>
      </w:r>
      <w:r>
        <w:rPr>
          <w:rFonts w:ascii="Times New Roman" w:hAnsi="Times New Roman" w:cs="Times New Roman"/>
          <w:sz w:val="28"/>
          <w:szCs w:val="28"/>
        </w:rPr>
        <w:t xml:space="preserve"> </w:t>
      </w:r>
      <w:r w:rsidRPr="00B0108C">
        <w:rPr>
          <w:rFonts w:ascii="Times New Roman" w:hAnsi="Times New Roman" w:cs="Times New Roman"/>
          <w:sz w:val="28"/>
          <w:szCs w:val="28"/>
        </w:rPr>
        <w:t>1998 -.- URL: htpp://zhurnal.mipt.rssi.ru, свободный.</w:t>
      </w:r>
    </w:p>
    <w:p w:rsidR="00A746B1" w:rsidRDefault="00A746B1" w:rsidP="00872D2D">
      <w:pPr>
        <w:spacing w:after="0" w:line="360" w:lineRule="auto"/>
        <w:jc w:val="both"/>
        <w:rPr>
          <w:rFonts w:ascii="Times New Roman" w:hAnsi="Times New Roman" w:cs="Times New Roman"/>
          <w:b/>
          <w:bCs/>
          <w:sz w:val="28"/>
          <w:szCs w:val="28"/>
        </w:rPr>
      </w:pPr>
      <w:r w:rsidRPr="00982048">
        <w:rPr>
          <w:rFonts w:ascii="Times New Roman" w:hAnsi="Times New Roman" w:cs="Times New Roman"/>
          <w:b/>
          <w:bCs/>
          <w:sz w:val="28"/>
          <w:szCs w:val="28"/>
        </w:rPr>
        <w:t xml:space="preserve">     </w:t>
      </w:r>
    </w:p>
    <w:p w:rsidR="00A746B1" w:rsidRDefault="00A746B1" w:rsidP="005918B8">
      <w:pPr>
        <w:spacing w:after="0" w:line="360" w:lineRule="auto"/>
        <w:jc w:val="center"/>
        <w:rPr>
          <w:rFonts w:ascii="Times New Roman" w:hAnsi="Times New Roman" w:cs="Times New Roman"/>
          <w:b/>
          <w:bCs/>
          <w:sz w:val="28"/>
          <w:szCs w:val="28"/>
        </w:rPr>
      </w:pPr>
      <w:r w:rsidRPr="00982048">
        <w:rPr>
          <w:rFonts w:ascii="Times New Roman" w:hAnsi="Times New Roman" w:cs="Times New Roman"/>
          <w:b/>
          <w:bCs/>
          <w:sz w:val="28"/>
          <w:szCs w:val="28"/>
        </w:rPr>
        <w:t>4.2.</w:t>
      </w:r>
      <w:r>
        <w:rPr>
          <w:rFonts w:ascii="Times New Roman" w:hAnsi="Times New Roman" w:cs="Times New Roman"/>
          <w:b/>
          <w:bCs/>
          <w:sz w:val="28"/>
          <w:szCs w:val="28"/>
        </w:rPr>
        <w:t>3</w:t>
      </w:r>
      <w:r w:rsidRPr="00982048">
        <w:rPr>
          <w:rFonts w:ascii="Times New Roman" w:hAnsi="Times New Roman" w:cs="Times New Roman"/>
          <w:b/>
          <w:bCs/>
          <w:sz w:val="28"/>
          <w:szCs w:val="28"/>
        </w:rPr>
        <w:t xml:space="preserve"> Составные части документов</w:t>
      </w:r>
    </w:p>
    <w:p w:rsidR="00A746B1" w:rsidRPr="00982048" w:rsidRDefault="00A746B1" w:rsidP="005918B8">
      <w:pPr>
        <w:spacing w:after="0" w:line="360" w:lineRule="auto"/>
        <w:jc w:val="center"/>
        <w:rPr>
          <w:rFonts w:ascii="Times New Roman" w:hAnsi="Times New Roman" w:cs="Times New Roman"/>
          <w:b/>
          <w:bCs/>
          <w:sz w:val="28"/>
          <w:szCs w:val="28"/>
        </w:rPr>
      </w:pPr>
    </w:p>
    <w:p w:rsidR="00A746B1" w:rsidRDefault="00A746B1" w:rsidP="00872D2D">
      <w:pPr>
        <w:spacing w:after="0" w:line="360" w:lineRule="auto"/>
        <w:jc w:val="both"/>
        <w:rPr>
          <w:rFonts w:ascii="Times New Roman" w:hAnsi="Times New Roman" w:cs="Times New Roman"/>
          <w:b/>
          <w:bCs/>
          <w:i/>
          <w:iCs/>
          <w:sz w:val="28"/>
          <w:szCs w:val="28"/>
        </w:rPr>
      </w:pPr>
      <w:r w:rsidRPr="00982048">
        <w:rPr>
          <w:rFonts w:ascii="Times New Roman" w:hAnsi="Times New Roman" w:cs="Times New Roman"/>
          <w:b/>
          <w:bCs/>
          <w:i/>
          <w:iCs/>
          <w:sz w:val="28"/>
          <w:szCs w:val="28"/>
        </w:rPr>
        <w:t>Описание статей</w:t>
      </w:r>
      <w:r>
        <w:rPr>
          <w:rFonts w:ascii="Times New Roman" w:hAnsi="Times New Roman" w:cs="Times New Roman"/>
          <w:b/>
          <w:bCs/>
          <w:i/>
          <w:iCs/>
          <w:sz w:val="28"/>
          <w:szCs w:val="28"/>
        </w:rPr>
        <w:t>:</w:t>
      </w:r>
    </w:p>
    <w:p w:rsidR="00A746B1" w:rsidRPr="001233BF" w:rsidRDefault="00A746B1" w:rsidP="00872D2D">
      <w:pPr>
        <w:spacing w:after="0" w:line="360" w:lineRule="auto"/>
        <w:jc w:val="both"/>
        <w:rPr>
          <w:rFonts w:ascii="Times New Roman" w:hAnsi="Times New Roman" w:cs="Times New Roman"/>
          <w:b/>
          <w:bCs/>
          <w:i/>
          <w:iCs/>
          <w:sz w:val="28"/>
          <w:szCs w:val="28"/>
        </w:rPr>
      </w:pPr>
      <w:r w:rsidRPr="00982048">
        <w:rPr>
          <w:rFonts w:ascii="Times New Roman" w:hAnsi="Times New Roman" w:cs="Times New Roman"/>
          <w:i/>
          <w:iCs/>
          <w:sz w:val="28"/>
          <w:szCs w:val="28"/>
        </w:rPr>
        <w:t xml:space="preserve"> Из сборников</w:t>
      </w:r>
    </w:p>
    <w:p w:rsidR="00A746B1" w:rsidRPr="00982048"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82048">
        <w:rPr>
          <w:rFonts w:ascii="Times New Roman" w:hAnsi="Times New Roman" w:cs="Times New Roman"/>
          <w:b/>
          <w:bCs/>
          <w:sz w:val="28"/>
          <w:szCs w:val="28"/>
        </w:rPr>
        <w:t>Бакаева, О. Ю.</w:t>
      </w:r>
      <w:r w:rsidRPr="00982048">
        <w:rPr>
          <w:rFonts w:ascii="Times New Roman" w:hAnsi="Times New Roman" w:cs="Times New Roman"/>
          <w:sz w:val="28"/>
          <w:szCs w:val="28"/>
        </w:rPr>
        <w:t xml:space="preserve"> Таможенные органы Российской Федерации как</w:t>
      </w:r>
      <w:r>
        <w:rPr>
          <w:rFonts w:ascii="Times New Roman" w:hAnsi="Times New Roman" w:cs="Times New Roman"/>
          <w:sz w:val="28"/>
          <w:szCs w:val="28"/>
        </w:rPr>
        <w:t xml:space="preserve"> </w:t>
      </w:r>
      <w:r w:rsidRPr="00982048">
        <w:rPr>
          <w:rFonts w:ascii="Times New Roman" w:hAnsi="Times New Roman" w:cs="Times New Roman"/>
          <w:sz w:val="28"/>
          <w:szCs w:val="28"/>
        </w:rPr>
        <w:t>субъекты таможенного права [Текст] / О. Ю. Бакаева, Г. В. Матвиенко //</w:t>
      </w:r>
      <w:r>
        <w:rPr>
          <w:rFonts w:ascii="Times New Roman" w:hAnsi="Times New Roman" w:cs="Times New Roman"/>
          <w:sz w:val="28"/>
          <w:szCs w:val="28"/>
        </w:rPr>
        <w:t xml:space="preserve"> </w:t>
      </w:r>
      <w:r w:rsidRPr="00982048">
        <w:rPr>
          <w:rFonts w:ascii="Times New Roman" w:hAnsi="Times New Roman" w:cs="Times New Roman"/>
          <w:sz w:val="28"/>
          <w:szCs w:val="28"/>
        </w:rPr>
        <w:t>Таможенное право. – М.: Юрист, 2003. – С. 51-91.</w:t>
      </w:r>
    </w:p>
    <w:p w:rsidR="00A746B1" w:rsidRPr="00982048"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82048">
        <w:rPr>
          <w:rFonts w:ascii="Times New Roman" w:hAnsi="Times New Roman" w:cs="Times New Roman"/>
          <w:b/>
          <w:bCs/>
          <w:sz w:val="28"/>
          <w:szCs w:val="28"/>
        </w:rPr>
        <w:t>Двинянинова, Г. С</w:t>
      </w:r>
      <w:r w:rsidRPr="00982048">
        <w:rPr>
          <w:rFonts w:ascii="Times New Roman" w:hAnsi="Times New Roman" w:cs="Times New Roman"/>
          <w:sz w:val="28"/>
          <w:szCs w:val="28"/>
        </w:rPr>
        <w:t>. Комплимент: Коммуникативный статус или</w:t>
      </w:r>
      <w:r>
        <w:rPr>
          <w:rFonts w:ascii="Times New Roman" w:hAnsi="Times New Roman" w:cs="Times New Roman"/>
          <w:sz w:val="28"/>
          <w:szCs w:val="28"/>
        </w:rPr>
        <w:t xml:space="preserve"> </w:t>
      </w:r>
      <w:r w:rsidRPr="00982048">
        <w:rPr>
          <w:rFonts w:ascii="Times New Roman" w:hAnsi="Times New Roman" w:cs="Times New Roman"/>
          <w:sz w:val="28"/>
          <w:szCs w:val="28"/>
        </w:rPr>
        <w:t>стратегия в дискурсе [Текст] / Г. С. Двинянинова // Социальная власть языка :</w:t>
      </w:r>
      <w:r>
        <w:rPr>
          <w:rFonts w:ascii="Times New Roman" w:hAnsi="Times New Roman" w:cs="Times New Roman"/>
          <w:sz w:val="28"/>
          <w:szCs w:val="28"/>
        </w:rPr>
        <w:t xml:space="preserve"> </w:t>
      </w:r>
      <w:r w:rsidRPr="00982048">
        <w:rPr>
          <w:rFonts w:ascii="Times New Roman" w:hAnsi="Times New Roman" w:cs="Times New Roman"/>
          <w:sz w:val="28"/>
          <w:szCs w:val="28"/>
        </w:rPr>
        <w:t>сб. науч. тр. / Воронеж.межрегион. ин-т обществ. наук, Воронеж. гос. ун-т,</w:t>
      </w:r>
      <w:r>
        <w:rPr>
          <w:rFonts w:ascii="Times New Roman" w:hAnsi="Times New Roman" w:cs="Times New Roman"/>
          <w:sz w:val="28"/>
          <w:szCs w:val="28"/>
        </w:rPr>
        <w:t xml:space="preserve"> </w:t>
      </w:r>
      <w:r w:rsidRPr="00982048">
        <w:rPr>
          <w:rFonts w:ascii="Times New Roman" w:hAnsi="Times New Roman" w:cs="Times New Roman"/>
          <w:sz w:val="28"/>
          <w:szCs w:val="28"/>
        </w:rPr>
        <w:t>Фак. романо-герман. истории. – Воронеж, 2001. – С. 101–106.</w:t>
      </w:r>
    </w:p>
    <w:p w:rsidR="00A746B1" w:rsidRPr="00982048" w:rsidRDefault="00A746B1" w:rsidP="00872D2D">
      <w:pPr>
        <w:spacing w:after="0" w:line="360" w:lineRule="auto"/>
        <w:jc w:val="both"/>
        <w:rPr>
          <w:rFonts w:ascii="Times New Roman" w:hAnsi="Times New Roman" w:cs="Times New Roman"/>
          <w:i/>
          <w:iCs/>
          <w:sz w:val="28"/>
          <w:szCs w:val="28"/>
        </w:rPr>
      </w:pPr>
      <w:r w:rsidRPr="00982048">
        <w:rPr>
          <w:rFonts w:ascii="Times New Roman" w:hAnsi="Times New Roman" w:cs="Times New Roman"/>
          <w:i/>
          <w:iCs/>
          <w:sz w:val="28"/>
          <w:szCs w:val="28"/>
        </w:rPr>
        <w:t>Из газеты</w:t>
      </w:r>
    </w:p>
    <w:p w:rsidR="00A746B1" w:rsidRPr="00982048"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82048">
        <w:rPr>
          <w:rFonts w:ascii="Times New Roman" w:hAnsi="Times New Roman" w:cs="Times New Roman"/>
          <w:b/>
          <w:bCs/>
          <w:sz w:val="28"/>
          <w:szCs w:val="28"/>
        </w:rPr>
        <w:t>Михайлов, С. А.</w:t>
      </w:r>
      <w:r w:rsidRPr="00982048">
        <w:rPr>
          <w:rFonts w:ascii="Times New Roman" w:hAnsi="Times New Roman" w:cs="Times New Roman"/>
          <w:sz w:val="28"/>
          <w:szCs w:val="28"/>
        </w:rPr>
        <w:t xml:space="preserve"> Езда по-европейски [Текст] / Сергей Михайлов //</w:t>
      </w:r>
      <w:r>
        <w:rPr>
          <w:rFonts w:ascii="Times New Roman" w:hAnsi="Times New Roman" w:cs="Times New Roman"/>
          <w:sz w:val="28"/>
          <w:szCs w:val="28"/>
        </w:rPr>
        <w:t xml:space="preserve"> </w:t>
      </w:r>
      <w:r w:rsidRPr="00982048">
        <w:rPr>
          <w:rFonts w:ascii="Times New Roman" w:hAnsi="Times New Roman" w:cs="Times New Roman"/>
          <w:sz w:val="28"/>
          <w:szCs w:val="28"/>
        </w:rPr>
        <w:t>Независимая газ. – 2002. – 17 июня.</w:t>
      </w:r>
    </w:p>
    <w:p w:rsidR="00A746B1" w:rsidRPr="00982048" w:rsidRDefault="00A746B1" w:rsidP="00872D2D">
      <w:pPr>
        <w:spacing w:after="0" w:line="360" w:lineRule="auto"/>
        <w:jc w:val="both"/>
        <w:rPr>
          <w:rFonts w:ascii="Times New Roman" w:hAnsi="Times New Roman" w:cs="Times New Roman"/>
          <w:i/>
          <w:iCs/>
          <w:sz w:val="28"/>
          <w:szCs w:val="28"/>
        </w:rPr>
      </w:pPr>
      <w:r w:rsidRPr="00982048">
        <w:rPr>
          <w:rFonts w:ascii="Times New Roman" w:hAnsi="Times New Roman" w:cs="Times New Roman"/>
          <w:i/>
          <w:iCs/>
          <w:sz w:val="28"/>
          <w:szCs w:val="28"/>
        </w:rPr>
        <w:t>Из журнала</w:t>
      </w:r>
    </w:p>
    <w:p w:rsidR="00A746B1" w:rsidRPr="00982048"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F5AB5">
        <w:rPr>
          <w:rFonts w:ascii="Times New Roman" w:hAnsi="Times New Roman" w:cs="Times New Roman"/>
          <w:b/>
          <w:bCs/>
          <w:sz w:val="28"/>
          <w:szCs w:val="28"/>
        </w:rPr>
        <w:t>Козырев, Г. И.</w:t>
      </w:r>
      <w:r w:rsidRPr="00982048">
        <w:rPr>
          <w:rFonts w:ascii="Times New Roman" w:hAnsi="Times New Roman" w:cs="Times New Roman"/>
          <w:sz w:val="28"/>
          <w:szCs w:val="28"/>
        </w:rPr>
        <w:t xml:space="preserve"> Конфликты в организации [Текст] / Г. И. Козырев //</w:t>
      </w:r>
      <w:r>
        <w:rPr>
          <w:rFonts w:ascii="Times New Roman" w:hAnsi="Times New Roman" w:cs="Times New Roman"/>
          <w:sz w:val="28"/>
          <w:szCs w:val="28"/>
        </w:rPr>
        <w:t xml:space="preserve"> </w:t>
      </w:r>
      <w:r w:rsidRPr="00982048">
        <w:rPr>
          <w:rFonts w:ascii="Times New Roman" w:hAnsi="Times New Roman" w:cs="Times New Roman"/>
          <w:sz w:val="28"/>
          <w:szCs w:val="28"/>
        </w:rPr>
        <w:t>Социально-гуманитарные знания. – 2001. – № 2. – С. 136-150.</w:t>
      </w:r>
    </w:p>
    <w:p w:rsidR="00A746B1" w:rsidRPr="00DF5AB5" w:rsidRDefault="00A746B1" w:rsidP="00872D2D">
      <w:pPr>
        <w:spacing w:after="0" w:line="360" w:lineRule="auto"/>
        <w:jc w:val="both"/>
        <w:rPr>
          <w:rFonts w:ascii="Times New Roman" w:hAnsi="Times New Roman" w:cs="Times New Roman"/>
          <w:i/>
          <w:iCs/>
          <w:sz w:val="28"/>
          <w:szCs w:val="28"/>
        </w:rPr>
      </w:pPr>
      <w:r w:rsidRPr="00DF5AB5">
        <w:rPr>
          <w:rFonts w:ascii="Times New Roman" w:hAnsi="Times New Roman" w:cs="Times New Roman"/>
          <w:i/>
          <w:iCs/>
          <w:sz w:val="28"/>
          <w:szCs w:val="28"/>
        </w:rPr>
        <w:t>Из материалов научной конференции</w:t>
      </w:r>
    </w:p>
    <w:p w:rsidR="00A746B1" w:rsidRPr="00982048"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F5AB5">
        <w:rPr>
          <w:rFonts w:ascii="Times New Roman" w:hAnsi="Times New Roman" w:cs="Times New Roman"/>
          <w:b/>
          <w:bCs/>
          <w:sz w:val="28"/>
          <w:szCs w:val="28"/>
        </w:rPr>
        <w:t>Федосюк, М. Ю</w:t>
      </w:r>
      <w:r w:rsidRPr="00982048">
        <w:rPr>
          <w:rFonts w:ascii="Times New Roman" w:hAnsi="Times New Roman" w:cs="Times New Roman"/>
          <w:sz w:val="28"/>
          <w:szCs w:val="28"/>
        </w:rPr>
        <w:t>. Способы выражения критических замечаний в научной</w:t>
      </w:r>
    </w:p>
    <w:p w:rsidR="00A746B1" w:rsidRDefault="00A746B1" w:rsidP="00872D2D">
      <w:pPr>
        <w:spacing w:after="0" w:line="360" w:lineRule="auto"/>
        <w:jc w:val="both"/>
        <w:rPr>
          <w:rFonts w:ascii="Times New Roman" w:hAnsi="Times New Roman" w:cs="Times New Roman"/>
          <w:sz w:val="28"/>
          <w:szCs w:val="28"/>
        </w:rPr>
      </w:pPr>
      <w:r w:rsidRPr="00982048">
        <w:rPr>
          <w:rFonts w:ascii="Times New Roman" w:hAnsi="Times New Roman" w:cs="Times New Roman"/>
          <w:sz w:val="28"/>
          <w:szCs w:val="28"/>
        </w:rPr>
        <w:t>речи [Текст] / М. Ю. Федосюк // Лингвокультурологические проблемы</w:t>
      </w:r>
      <w:r>
        <w:rPr>
          <w:rFonts w:ascii="Times New Roman" w:hAnsi="Times New Roman" w:cs="Times New Roman"/>
          <w:sz w:val="28"/>
          <w:szCs w:val="28"/>
        </w:rPr>
        <w:t xml:space="preserve"> </w:t>
      </w:r>
      <w:r w:rsidRPr="00982048">
        <w:rPr>
          <w:rFonts w:ascii="Times New Roman" w:hAnsi="Times New Roman" w:cs="Times New Roman"/>
          <w:sz w:val="28"/>
          <w:szCs w:val="28"/>
        </w:rPr>
        <w:t>толерантности : тез.докл. междунар. науч. конф. Екатеринбург, 24 - 26 октября</w:t>
      </w:r>
      <w:r>
        <w:rPr>
          <w:rFonts w:ascii="Times New Roman" w:hAnsi="Times New Roman" w:cs="Times New Roman"/>
          <w:sz w:val="28"/>
          <w:szCs w:val="28"/>
        </w:rPr>
        <w:t xml:space="preserve"> </w:t>
      </w:r>
      <w:r w:rsidRPr="00982048">
        <w:rPr>
          <w:rFonts w:ascii="Times New Roman" w:hAnsi="Times New Roman" w:cs="Times New Roman"/>
          <w:sz w:val="28"/>
          <w:szCs w:val="28"/>
        </w:rPr>
        <w:t>2001 г. – Екатеринбург: Изд-во Урал.ун-та, 2001. - С. 309-311.</w:t>
      </w:r>
    </w:p>
    <w:p w:rsidR="00A746B1" w:rsidRDefault="00A746B1" w:rsidP="00C510DF">
      <w:pPr>
        <w:spacing w:after="0" w:line="360" w:lineRule="auto"/>
        <w:jc w:val="center"/>
        <w:rPr>
          <w:rFonts w:ascii="Times New Roman" w:hAnsi="Times New Roman" w:cs="Times New Roman"/>
          <w:sz w:val="28"/>
          <w:szCs w:val="28"/>
        </w:rPr>
      </w:pPr>
    </w:p>
    <w:p w:rsidR="00A746B1" w:rsidRDefault="00A746B1" w:rsidP="00C510D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4.2.4. Пример оформления нормативно-правовых актов</w:t>
      </w:r>
    </w:p>
    <w:p w:rsidR="00A746B1" w:rsidRDefault="00A746B1" w:rsidP="00C510DF">
      <w:pPr>
        <w:spacing w:after="0" w:line="360" w:lineRule="auto"/>
        <w:jc w:val="center"/>
        <w:rPr>
          <w:rFonts w:ascii="Times New Roman" w:hAnsi="Times New Roman" w:cs="Times New Roman"/>
          <w:b/>
          <w:bCs/>
          <w:sz w:val="28"/>
          <w:szCs w:val="28"/>
        </w:rPr>
      </w:pPr>
    </w:p>
    <w:p w:rsidR="00A746B1" w:rsidRDefault="00A746B1" w:rsidP="00F151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(принята всенародным голосованием 12.12.1993) (с учётом поправок, внесённых Законами РФ о поправках к Конституции РФ от 30.12.2008 № 6-ФКЗ, от 30.12.2008 № 7-ФКЗ, от 05.02.2014 № 2-ФКЗ) // «Собрание законодательства РФ», 14.04.2014, № 15, ст. 1691.</w:t>
      </w:r>
    </w:p>
    <w:p w:rsidR="00A746B1" w:rsidRDefault="00A746B1" w:rsidP="00F151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«Всеобщая декларация прав человека» (принята Генеральной Ассамблеей ООН 10.12.1948) // «Российская газета», 10.12.1998.</w:t>
      </w:r>
    </w:p>
    <w:p w:rsidR="00A746B1" w:rsidRDefault="00A746B1" w:rsidP="00F151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«Гражданский кодекс Российской Федерации» от 30.11.1994 № 51-ФЗ (ред. От 01.07.2014) // «Собрание законодательства РФ», 13.01.1997, № 2, ст. 198.</w:t>
      </w:r>
    </w:p>
    <w:p w:rsidR="00A746B1" w:rsidRDefault="00A746B1" w:rsidP="00F151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Приказ МВД России № 776, Минобороны России № 703, ФСБ России № 509, ФСО России № 507, ФТС России № 1820, СВР России № 42, ФСИН России № 535, ФСКН России № 398, СК России № 68 от 27.09.2013 «Об утверждении Инструкции о порядке представления результатов оперативно-розыскной деятельности органу дознания, следователю и в суд» (Зарегистрировано в Минюсте России 05.12.2013 № 3054 «Российская газета», № 282, 13.12.2013. </w:t>
      </w:r>
    </w:p>
    <w:p w:rsidR="00A746B1" w:rsidRPr="00F671F2" w:rsidRDefault="00A746B1" w:rsidP="00872D2D">
      <w:pPr>
        <w:spacing w:after="0" w:line="360" w:lineRule="auto"/>
        <w:jc w:val="center"/>
        <w:rPr>
          <w:rFonts w:ascii="Times New Roman" w:hAnsi="Times New Roman" w:cs="Times New Roman"/>
          <w:b/>
          <w:bCs/>
          <w:sz w:val="28"/>
          <w:szCs w:val="28"/>
        </w:rPr>
      </w:pPr>
      <w:r w:rsidRPr="00F671F2">
        <w:rPr>
          <w:rFonts w:ascii="Times New Roman" w:hAnsi="Times New Roman" w:cs="Times New Roman"/>
          <w:b/>
          <w:bCs/>
          <w:sz w:val="28"/>
          <w:szCs w:val="28"/>
        </w:rPr>
        <w:t>5 БИБЛИОГРАФИЧЕСКИЕ ССЫЛКИ</w:t>
      </w:r>
    </w:p>
    <w:p w:rsidR="00A746B1" w:rsidRDefault="00A746B1" w:rsidP="005918B8">
      <w:pPr>
        <w:spacing w:after="0" w:line="360" w:lineRule="auto"/>
        <w:jc w:val="center"/>
        <w:rPr>
          <w:rFonts w:ascii="Times New Roman" w:hAnsi="Times New Roman" w:cs="Times New Roman"/>
          <w:b/>
          <w:bCs/>
          <w:sz w:val="28"/>
          <w:szCs w:val="28"/>
        </w:rPr>
      </w:pPr>
      <w:r w:rsidRPr="00F801ED">
        <w:rPr>
          <w:rFonts w:ascii="Times New Roman" w:hAnsi="Times New Roman" w:cs="Times New Roman"/>
          <w:b/>
          <w:bCs/>
          <w:sz w:val="28"/>
          <w:szCs w:val="28"/>
        </w:rPr>
        <w:t>5.1 Общие положения</w:t>
      </w:r>
    </w:p>
    <w:p w:rsidR="00A746B1" w:rsidRPr="00F801ED" w:rsidRDefault="00A746B1" w:rsidP="005918B8">
      <w:pPr>
        <w:spacing w:after="0" w:line="360" w:lineRule="auto"/>
        <w:jc w:val="center"/>
        <w:rPr>
          <w:rFonts w:ascii="Times New Roman" w:hAnsi="Times New Roman" w:cs="Times New Roman"/>
          <w:b/>
          <w:bCs/>
          <w:sz w:val="28"/>
          <w:szCs w:val="28"/>
        </w:rPr>
      </w:pPr>
    </w:p>
    <w:p w:rsidR="00A746B1" w:rsidRPr="00F801ED" w:rsidRDefault="00A746B1" w:rsidP="00231D1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01ED">
        <w:rPr>
          <w:rFonts w:ascii="Times New Roman" w:hAnsi="Times New Roman" w:cs="Times New Roman"/>
          <w:sz w:val="28"/>
          <w:szCs w:val="28"/>
        </w:rPr>
        <w:t>При написании выпускной квалификационной работы автор обязан</w:t>
      </w:r>
      <w:r>
        <w:rPr>
          <w:rFonts w:ascii="Times New Roman" w:hAnsi="Times New Roman" w:cs="Times New Roman"/>
          <w:sz w:val="28"/>
          <w:szCs w:val="28"/>
        </w:rPr>
        <w:t xml:space="preserve"> </w:t>
      </w:r>
      <w:r w:rsidRPr="00F801ED">
        <w:rPr>
          <w:rFonts w:ascii="Times New Roman" w:hAnsi="Times New Roman" w:cs="Times New Roman"/>
          <w:sz w:val="28"/>
          <w:szCs w:val="28"/>
        </w:rPr>
        <w:t xml:space="preserve">давать библиографические ссылки на источник заимствования. Ссылки </w:t>
      </w:r>
      <w:r>
        <w:rPr>
          <w:rFonts w:ascii="Times New Roman" w:hAnsi="Times New Roman" w:cs="Times New Roman"/>
          <w:sz w:val="28"/>
          <w:szCs w:val="28"/>
        </w:rPr>
        <w:t>п</w:t>
      </w:r>
      <w:r w:rsidRPr="00F801ED">
        <w:rPr>
          <w:rFonts w:ascii="Times New Roman" w:hAnsi="Times New Roman" w:cs="Times New Roman"/>
          <w:sz w:val="28"/>
          <w:szCs w:val="28"/>
        </w:rPr>
        <w:t>озволят</w:t>
      </w:r>
      <w:r>
        <w:rPr>
          <w:rFonts w:ascii="Times New Roman" w:hAnsi="Times New Roman" w:cs="Times New Roman"/>
          <w:sz w:val="28"/>
          <w:szCs w:val="28"/>
        </w:rPr>
        <w:t xml:space="preserve"> </w:t>
      </w:r>
      <w:r w:rsidRPr="00F801ED">
        <w:rPr>
          <w:rFonts w:ascii="Times New Roman" w:hAnsi="Times New Roman" w:cs="Times New Roman"/>
          <w:sz w:val="28"/>
          <w:szCs w:val="28"/>
        </w:rPr>
        <w:t>убедиться в достоверности приводимого фактического материала.</w:t>
      </w:r>
    </w:p>
    <w:p w:rsidR="00A746B1" w:rsidRPr="00F801ED" w:rsidRDefault="00A746B1" w:rsidP="00231D1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01ED">
        <w:rPr>
          <w:rFonts w:ascii="Times New Roman" w:hAnsi="Times New Roman" w:cs="Times New Roman"/>
          <w:sz w:val="28"/>
          <w:szCs w:val="28"/>
        </w:rPr>
        <w:t xml:space="preserve">Библиографическая ссылка </w:t>
      </w:r>
      <w:r>
        <w:rPr>
          <w:rFonts w:ascii="Times New Roman" w:hAnsi="Times New Roman" w:cs="Times New Roman"/>
          <w:sz w:val="28"/>
          <w:szCs w:val="28"/>
        </w:rPr>
        <w:t>–</w:t>
      </w:r>
      <w:r w:rsidRPr="00F801ED">
        <w:rPr>
          <w:rFonts w:ascii="Times New Roman" w:hAnsi="Times New Roman" w:cs="Times New Roman"/>
          <w:sz w:val="28"/>
          <w:szCs w:val="28"/>
        </w:rPr>
        <w:t xml:space="preserve"> совокупность библиографических сведений </w:t>
      </w:r>
      <w:r>
        <w:rPr>
          <w:rFonts w:ascii="Times New Roman" w:hAnsi="Times New Roman" w:cs="Times New Roman"/>
          <w:sz w:val="28"/>
          <w:szCs w:val="28"/>
        </w:rPr>
        <w:t xml:space="preserve"> о </w:t>
      </w:r>
      <w:r w:rsidRPr="00F801ED">
        <w:rPr>
          <w:rFonts w:ascii="Times New Roman" w:hAnsi="Times New Roman" w:cs="Times New Roman"/>
          <w:sz w:val="28"/>
          <w:szCs w:val="28"/>
        </w:rPr>
        <w:t>цитируемом, рассматриваемом и упоминаемом в тексте документе,</w:t>
      </w:r>
      <w:r>
        <w:rPr>
          <w:rFonts w:ascii="Times New Roman" w:hAnsi="Times New Roman" w:cs="Times New Roman"/>
          <w:sz w:val="28"/>
          <w:szCs w:val="28"/>
        </w:rPr>
        <w:t xml:space="preserve"> </w:t>
      </w:r>
      <w:r w:rsidRPr="00F801ED">
        <w:rPr>
          <w:rFonts w:ascii="Times New Roman" w:hAnsi="Times New Roman" w:cs="Times New Roman"/>
          <w:sz w:val="28"/>
          <w:szCs w:val="28"/>
        </w:rPr>
        <w:t>необходимых и достаточных для общей характеристики, идентификации и</w:t>
      </w:r>
      <w:r>
        <w:rPr>
          <w:rFonts w:ascii="Times New Roman" w:hAnsi="Times New Roman" w:cs="Times New Roman"/>
          <w:sz w:val="28"/>
          <w:szCs w:val="28"/>
        </w:rPr>
        <w:t xml:space="preserve">  </w:t>
      </w:r>
      <w:r w:rsidRPr="00F801ED">
        <w:rPr>
          <w:rFonts w:ascii="Times New Roman" w:hAnsi="Times New Roman" w:cs="Times New Roman"/>
          <w:sz w:val="28"/>
          <w:szCs w:val="28"/>
        </w:rPr>
        <w:t>поиска этого документа.</w:t>
      </w:r>
    </w:p>
    <w:p w:rsidR="00A746B1" w:rsidRDefault="00A746B1" w:rsidP="00231D1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01ED">
        <w:rPr>
          <w:rFonts w:ascii="Times New Roman" w:hAnsi="Times New Roman" w:cs="Times New Roman"/>
          <w:sz w:val="28"/>
          <w:szCs w:val="28"/>
        </w:rPr>
        <w:t xml:space="preserve">По составу элементов библиографическая ссылка может быть полной </w:t>
      </w:r>
      <w:r>
        <w:rPr>
          <w:rFonts w:ascii="Times New Roman" w:hAnsi="Times New Roman" w:cs="Times New Roman"/>
          <w:sz w:val="28"/>
          <w:szCs w:val="28"/>
        </w:rPr>
        <w:t>и</w:t>
      </w:r>
      <w:r w:rsidRPr="00F801ED">
        <w:rPr>
          <w:rFonts w:ascii="Times New Roman" w:hAnsi="Times New Roman" w:cs="Times New Roman"/>
          <w:sz w:val="28"/>
          <w:szCs w:val="28"/>
        </w:rPr>
        <w:t>ли</w:t>
      </w:r>
      <w:r>
        <w:rPr>
          <w:rFonts w:ascii="Times New Roman" w:hAnsi="Times New Roman" w:cs="Times New Roman"/>
          <w:sz w:val="28"/>
          <w:szCs w:val="28"/>
        </w:rPr>
        <w:t xml:space="preserve"> краткой.</w:t>
      </w:r>
    </w:p>
    <w:p w:rsidR="00A746B1" w:rsidRDefault="00A746B1" w:rsidP="00231D19">
      <w:pPr>
        <w:numPr>
          <w:ilvl w:val="0"/>
          <w:numId w:val="5"/>
        </w:numPr>
        <w:spacing w:after="0" w:line="360" w:lineRule="auto"/>
        <w:jc w:val="both"/>
        <w:rPr>
          <w:rFonts w:ascii="Times New Roman" w:hAnsi="Times New Roman" w:cs="Times New Roman"/>
          <w:sz w:val="28"/>
          <w:szCs w:val="28"/>
        </w:rPr>
      </w:pPr>
      <w:r w:rsidRPr="00F801ED">
        <w:rPr>
          <w:rFonts w:ascii="Times New Roman" w:hAnsi="Times New Roman" w:cs="Times New Roman"/>
          <w:sz w:val="28"/>
          <w:szCs w:val="28"/>
        </w:rPr>
        <w:t>Полная библиографическая ссылка – это список использованных</w:t>
      </w:r>
      <w:r>
        <w:rPr>
          <w:rFonts w:ascii="Times New Roman" w:hAnsi="Times New Roman" w:cs="Times New Roman"/>
          <w:sz w:val="28"/>
          <w:szCs w:val="28"/>
        </w:rPr>
        <w:t xml:space="preserve"> </w:t>
      </w:r>
      <w:r w:rsidRPr="00F801ED">
        <w:rPr>
          <w:rFonts w:ascii="Times New Roman" w:hAnsi="Times New Roman" w:cs="Times New Roman"/>
          <w:sz w:val="28"/>
          <w:szCs w:val="28"/>
        </w:rPr>
        <w:t>источников и литературы, его составляют по ГОСТ 7.1, ГОСТ 7.82, ГОСТ 7.80.</w:t>
      </w:r>
    </w:p>
    <w:p w:rsidR="00A746B1" w:rsidRPr="00F801ED" w:rsidRDefault="00A746B1" w:rsidP="00231D19">
      <w:pPr>
        <w:numPr>
          <w:ilvl w:val="0"/>
          <w:numId w:val="5"/>
        </w:numPr>
        <w:spacing w:after="0" w:line="360" w:lineRule="auto"/>
        <w:jc w:val="both"/>
        <w:rPr>
          <w:rFonts w:ascii="Times New Roman" w:hAnsi="Times New Roman" w:cs="Times New Roman"/>
          <w:sz w:val="28"/>
          <w:szCs w:val="28"/>
        </w:rPr>
      </w:pPr>
      <w:r w:rsidRPr="00F801ED">
        <w:rPr>
          <w:rFonts w:ascii="Times New Roman" w:hAnsi="Times New Roman" w:cs="Times New Roman"/>
          <w:sz w:val="28"/>
          <w:szCs w:val="28"/>
        </w:rPr>
        <w:t xml:space="preserve">Краткая ссылка, предназначенная только для поиска документа – </w:t>
      </w:r>
      <w:r>
        <w:rPr>
          <w:rFonts w:ascii="Times New Roman" w:hAnsi="Times New Roman" w:cs="Times New Roman"/>
          <w:sz w:val="28"/>
          <w:szCs w:val="28"/>
        </w:rPr>
        <w:t>о</w:t>
      </w:r>
      <w:r w:rsidRPr="00F801ED">
        <w:rPr>
          <w:rFonts w:ascii="Times New Roman" w:hAnsi="Times New Roman" w:cs="Times New Roman"/>
          <w:sz w:val="28"/>
          <w:szCs w:val="28"/>
        </w:rPr>
        <w:t>бъекта</w:t>
      </w:r>
      <w:r>
        <w:rPr>
          <w:rFonts w:ascii="Times New Roman" w:hAnsi="Times New Roman" w:cs="Times New Roman"/>
          <w:sz w:val="28"/>
          <w:szCs w:val="28"/>
        </w:rPr>
        <w:t xml:space="preserve"> </w:t>
      </w:r>
      <w:r w:rsidRPr="00F801ED">
        <w:rPr>
          <w:rFonts w:ascii="Times New Roman" w:hAnsi="Times New Roman" w:cs="Times New Roman"/>
          <w:sz w:val="28"/>
          <w:szCs w:val="28"/>
        </w:rPr>
        <w:t xml:space="preserve">ссылки, составляется в соответствии с требованиями ГОСТ Р 7.05 </w:t>
      </w:r>
      <w:r>
        <w:rPr>
          <w:rFonts w:ascii="Times New Roman" w:hAnsi="Times New Roman" w:cs="Times New Roman"/>
          <w:sz w:val="28"/>
          <w:szCs w:val="28"/>
        </w:rPr>
        <w:t xml:space="preserve">– </w:t>
      </w:r>
      <w:r w:rsidRPr="00F801ED">
        <w:rPr>
          <w:rFonts w:ascii="Times New Roman" w:hAnsi="Times New Roman" w:cs="Times New Roman"/>
          <w:sz w:val="28"/>
          <w:szCs w:val="28"/>
        </w:rPr>
        <w:t>2008.</w:t>
      </w:r>
    </w:p>
    <w:p w:rsidR="00A746B1" w:rsidRPr="00F801ED" w:rsidRDefault="00A746B1" w:rsidP="00231D1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 ВКР используются два вида ссылок:</w:t>
      </w:r>
    </w:p>
    <w:p w:rsidR="00A746B1" w:rsidRPr="00F801ED" w:rsidRDefault="00A746B1" w:rsidP="00231D1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01ED">
        <w:rPr>
          <w:rFonts w:ascii="Times New Roman" w:hAnsi="Times New Roman" w:cs="Times New Roman"/>
          <w:sz w:val="28"/>
          <w:szCs w:val="28"/>
        </w:rPr>
        <w:t>- внутритекстовые, помещенные в тексте документа;</w:t>
      </w:r>
    </w:p>
    <w:p w:rsidR="00A746B1" w:rsidRPr="00F801ED" w:rsidRDefault="00A746B1" w:rsidP="00231D19">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F801ED">
        <w:rPr>
          <w:rFonts w:ascii="Times New Roman" w:hAnsi="Times New Roman" w:cs="Times New Roman"/>
          <w:sz w:val="28"/>
          <w:szCs w:val="28"/>
        </w:rPr>
        <w:t>- подстрочные, вынесенные из текста вниз полосы документа (в сноску);</w:t>
      </w:r>
    </w:p>
    <w:p w:rsidR="00A746B1" w:rsidRPr="00F671F2" w:rsidRDefault="00A746B1" w:rsidP="00F671F2">
      <w:pPr>
        <w:pStyle w:val="ListParagraph"/>
        <w:spacing w:after="0" w:line="360" w:lineRule="auto"/>
        <w:ind w:left="0"/>
        <w:jc w:val="both"/>
        <w:rPr>
          <w:rFonts w:ascii="Times New Roman" w:hAnsi="Times New Roman" w:cs="Times New Roman"/>
          <w:sz w:val="28"/>
          <w:szCs w:val="28"/>
        </w:rPr>
      </w:pPr>
      <w:r w:rsidRPr="00F671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71F2">
        <w:rPr>
          <w:rFonts w:ascii="Times New Roman" w:hAnsi="Times New Roman" w:cs="Times New Roman"/>
          <w:sz w:val="28"/>
          <w:szCs w:val="28"/>
        </w:rPr>
        <w:t>Подстрочная библиографическая ссылка оформляется как примечание, вынесенное из текста документа вниз полосы.</w:t>
      </w:r>
    </w:p>
    <w:p w:rsidR="00A746B1" w:rsidRDefault="00A746B1" w:rsidP="00315F7A">
      <w:pPr>
        <w:spacing w:after="0" w:line="360" w:lineRule="auto"/>
        <w:jc w:val="both"/>
        <w:rPr>
          <w:rFonts w:ascii="Times New Roman" w:hAnsi="Times New Roman" w:cs="Times New Roman"/>
          <w:sz w:val="28"/>
          <w:szCs w:val="28"/>
        </w:rPr>
      </w:pPr>
    </w:p>
    <w:p w:rsidR="00A746B1" w:rsidRPr="009C028F" w:rsidRDefault="00A746B1" w:rsidP="00315F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Пример</w:t>
      </w:r>
      <w:r w:rsidRPr="009C028F">
        <w:rPr>
          <w:rFonts w:ascii="Times New Roman" w:hAnsi="Times New Roman" w:cs="Times New Roman"/>
          <w:sz w:val="28"/>
          <w:szCs w:val="28"/>
        </w:rPr>
        <w:t>:</w:t>
      </w:r>
    </w:p>
    <w:p w:rsidR="00A746B1" w:rsidRDefault="00A746B1" w:rsidP="00315F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Проблема «Язык и общество» широка «Многопланова»</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A746B1" w:rsidRDefault="00A746B1" w:rsidP="00231D19">
      <w:pPr>
        <w:pBdr>
          <w:top w:val="single" w:sz="4" w:space="1" w:color="auto"/>
        </w:pBdr>
        <w:spacing w:after="0" w:line="360" w:lineRule="auto"/>
        <w:jc w:val="both"/>
        <w:rPr>
          <w:rFonts w:ascii="Times New Roman" w:hAnsi="Times New Roman" w:cs="Times New Roman"/>
          <w:sz w:val="20"/>
          <w:szCs w:val="20"/>
        </w:rPr>
      </w:pPr>
      <w:r>
        <w:rPr>
          <w:rFonts w:ascii="Times New Roman" w:hAnsi="Times New Roman" w:cs="Times New Roman"/>
          <w:sz w:val="20"/>
          <w:szCs w:val="20"/>
        </w:rPr>
        <w:t>1. Капинос В.П., Сергеева П.П., Соловейчик М.С. Развитие речи. Теория и практика. - М.: Просвещение, 1991. -  с. 18</w:t>
      </w:r>
    </w:p>
    <w:p w:rsidR="00A746B1" w:rsidRPr="0017049A" w:rsidRDefault="00A746B1" w:rsidP="00315F7A">
      <w:pPr>
        <w:spacing w:after="0" w:line="360" w:lineRule="auto"/>
        <w:jc w:val="both"/>
        <w:rPr>
          <w:rFonts w:ascii="Times New Roman" w:hAnsi="Times New Roman" w:cs="Times New Roman"/>
          <w:sz w:val="28"/>
          <w:szCs w:val="28"/>
        </w:rPr>
      </w:pPr>
    </w:p>
    <w:p w:rsidR="00A746B1" w:rsidRPr="006442C0" w:rsidRDefault="00A746B1" w:rsidP="00872D2D">
      <w:pPr>
        <w:pStyle w:val="ListParagraph"/>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2671D8">
        <w:rPr>
          <w:rFonts w:ascii="Times New Roman" w:hAnsi="Times New Roman" w:cs="Times New Roman"/>
          <w:sz w:val="28"/>
          <w:szCs w:val="28"/>
        </w:rPr>
        <w:t>Ссылку на конкретный фрагмент текста документа, в</w:t>
      </w:r>
      <w:r>
        <w:rPr>
          <w:rFonts w:ascii="Times New Roman" w:hAnsi="Times New Roman" w:cs="Times New Roman"/>
          <w:sz w:val="28"/>
          <w:szCs w:val="28"/>
        </w:rPr>
        <w:t xml:space="preserve"> </w:t>
      </w:r>
      <w:r w:rsidRPr="002671D8">
        <w:rPr>
          <w:rFonts w:ascii="Times New Roman" w:hAnsi="Times New Roman" w:cs="Times New Roman"/>
          <w:sz w:val="28"/>
          <w:szCs w:val="28"/>
        </w:rPr>
        <w:t xml:space="preserve">отсылке указывают порядковый номер </w:t>
      </w:r>
      <w:r>
        <w:rPr>
          <w:rFonts w:ascii="Times New Roman" w:hAnsi="Times New Roman" w:cs="Times New Roman"/>
          <w:sz w:val="28"/>
          <w:szCs w:val="28"/>
        </w:rPr>
        <w:t xml:space="preserve">в списке литературы и страницы, на которых  помещён </w:t>
      </w:r>
      <w:r w:rsidRPr="006442C0">
        <w:rPr>
          <w:rFonts w:ascii="Times New Roman" w:hAnsi="Times New Roman" w:cs="Times New Roman"/>
          <w:sz w:val="28"/>
          <w:szCs w:val="28"/>
        </w:rPr>
        <w:t>объект</w:t>
      </w:r>
      <w:r>
        <w:rPr>
          <w:rFonts w:ascii="Times New Roman" w:hAnsi="Times New Roman" w:cs="Times New Roman"/>
          <w:sz w:val="28"/>
          <w:szCs w:val="28"/>
        </w:rPr>
        <w:t xml:space="preserve"> </w:t>
      </w:r>
      <w:r w:rsidRPr="006442C0">
        <w:rPr>
          <w:rFonts w:ascii="Times New Roman" w:hAnsi="Times New Roman" w:cs="Times New Roman"/>
          <w:sz w:val="28"/>
          <w:szCs w:val="28"/>
        </w:rPr>
        <w:t>ссылки. Сведения разделяют запятой:</w:t>
      </w:r>
    </w:p>
    <w:p w:rsidR="00A746B1" w:rsidRPr="006442C0" w:rsidRDefault="00A746B1" w:rsidP="00872D2D">
      <w:pPr>
        <w:spacing w:after="0" w:line="360" w:lineRule="auto"/>
        <w:jc w:val="both"/>
        <w:rPr>
          <w:rFonts w:ascii="Times New Roman" w:hAnsi="Times New Roman" w:cs="Times New Roman"/>
          <w:i/>
          <w:iCs/>
          <w:sz w:val="24"/>
          <w:szCs w:val="24"/>
        </w:rPr>
      </w:pPr>
      <w:r w:rsidRPr="006442C0">
        <w:rPr>
          <w:rFonts w:ascii="Times New Roman" w:hAnsi="Times New Roman" w:cs="Times New Roman"/>
          <w:i/>
          <w:iCs/>
          <w:sz w:val="24"/>
          <w:szCs w:val="24"/>
        </w:rPr>
        <w:t>В тексте</w:t>
      </w:r>
      <w:r>
        <w:rPr>
          <w:rFonts w:ascii="Times New Roman" w:hAnsi="Times New Roman" w:cs="Times New Roman"/>
          <w:i/>
          <w:iCs/>
          <w:sz w:val="24"/>
          <w:szCs w:val="24"/>
        </w:rPr>
        <w:t xml:space="preserve"> ВКР</w:t>
      </w:r>
      <w:r w:rsidRPr="006442C0">
        <w:rPr>
          <w:rFonts w:ascii="Times New Roman" w:hAnsi="Times New Roman" w:cs="Times New Roman"/>
          <w:i/>
          <w:iCs/>
          <w:sz w:val="24"/>
          <w:szCs w:val="24"/>
        </w:rPr>
        <w:t>:</w:t>
      </w:r>
    </w:p>
    <w:p w:rsidR="00A746B1"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своей работе мы будем придерживаться определения, которое давал в своих исследованиях В.П. Капинос </w:t>
      </w:r>
      <w:r w:rsidRPr="006442C0">
        <w:rPr>
          <w:rFonts w:ascii="Times New Roman" w:hAnsi="Times New Roman" w:cs="Times New Roman"/>
          <w:sz w:val="28"/>
          <w:szCs w:val="28"/>
        </w:rPr>
        <w:t>[10, с. 81]</w:t>
      </w:r>
      <w:r>
        <w:rPr>
          <w:rFonts w:ascii="Times New Roman" w:hAnsi="Times New Roman" w:cs="Times New Roman"/>
          <w:sz w:val="28"/>
          <w:szCs w:val="28"/>
        </w:rPr>
        <w:t xml:space="preserve"> </w:t>
      </w:r>
    </w:p>
    <w:p w:rsidR="00A746B1" w:rsidRPr="009B77AA" w:rsidRDefault="00A746B1" w:rsidP="00872D2D">
      <w:pPr>
        <w:spacing w:after="0" w:line="360" w:lineRule="auto"/>
        <w:jc w:val="center"/>
        <w:rPr>
          <w:rFonts w:ascii="Times New Roman" w:hAnsi="Times New Roman" w:cs="Times New Roman"/>
          <w:b/>
          <w:bCs/>
          <w:sz w:val="28"/>
          <w:szCs w:val="28"/>
        </w:rPr>
      </w:pPr>
    </w:p>
    <w:p w:rsidR="00A746B1" w:rsidRPr="00F671F2" w:rsidRDefault="00A746B1" w:rsidP="00872D2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6 ВНЕШНЕЕ ОФОРМЛЕНИЕ (ПЕРЕПЛЁТ) ВЫПУСКНОЙ КВАЛИФИКАЦИОННОЙ РАБОТЫ</w:t>
      </w:r>
    </w:p>
    <w:p w:rsidR="00A746B1" w:rsidRPr="009B77AA" w:rsidRDefault="00A746B1" w:rsidP="00872D2D">
      <w:pPr>
        <w:spacing w:after="0" w:line="360" w:lineRule="auto"/>
        <w:jc w:val="center"/>
        <w:rPr>
          <w:rFonts w:ascii="Times New Roman" w:hAnsi="Times New Roman" w:cs="Times New Roman"/>
          <w:b/>
          <w:bCs/>
          <w:sz w:val="28"/>
          <w:szCs w:val="28"/>
        </w:rPr>
      </w:pPr>
    </w:p>
    <w:p w:rsidR="00A746B1" w:rsidRDefault="00A746B1" w:rsidP="003634F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Дипломная работа должна быть оформлена в твёрдый переплёт. Никакие иные виды переплёта не допускаются. На корочке указывается вид работы:</w:t>
      </w:r>
      <w:r w:rsidRPr="000A1EBA">
        <w:rPr>
          <w:rFonts w:ascii="Times New Roman" w:hAnsi="Times New Roman" w:cs="Times New Roman"/>
          <w:sz w:val="28"/>
          <w:szCs w:val="28"/>
        </w:rPr>
        <w:t xml:space="preserve"> </w:t>
      </w:r>
      <w:r>
        <w:rPr>
          <w:rFonts w:ascii="Times New Roman" w:hAnsi="Times New Roman" w:cs="Times New Roman"/>
          <w:sz w:val="28"/>
          <w:szCs w:val="28"/>
        </w:rPr>
        <w:t>«Квалификационная работа» или «Дипломная работа».</w:t>
      </w:r>
    </w:p>
    <w:p w:rsidR="00A746B1" w:rsidRDefault="00A746B1" w:rsidP="00872D2D">
      <w:pPr>
        <w:spacing w:after="0" w:line="360" w:lineRule="auto"/>
        <w:rPr>
          <w:rFonts w:ascii="Times New Roman" w:hAnsi="Times New Roman" w:cs="Times New Roman"/>
          <w:sz w:val="28"/>
          <w:szCs w:val="28"/>
        </w:rPr>
      </w:pPr>
    </w:p>
    <w:p w:rsidR="00A746B1" w:rsidRDefault="00A746B1" w:rsidP="00872D2D">
      <w:pPr>
        <w:spacing w:after="0" w:line="360" w:lineRule="auto"/>
        <w:rPr>
          <w:rFonts w:ascii="Times New Roman" w:hAnsi="Times New Roman" w:cs="Times New Roman"/>
          <w:sz w:val="20"/>
          <w:szCs w:val="20"/>
        </w:rPr>
      </w:pPr>
    </w:p>
    <w:p w:rsidR="00A746B1" w:rsidRPr="00F671F2" w:rsidRDefault="00A746B1" w:rsidP="00872D2D">
      <w:pPr>
        <w:spacing w:after="0" w:line="360" w:lineRule="auto"/>
        <w:jc w:val="center"/>
        <w:rPr>
          <w:rFonts w:ascii="Times New Roman" w:hAnsi="Times New Roman" w:cs="Times New Roman"/>
          <w:b/>
          <w:bCs/>
          <w:sz w:val="28"/>
          <w:szCs w:val="28"/>
        </w:rPr>
      </w:pPr>
      <w:r w:rsidRPr="00F671F2">
        <w:rPr>
          <w:rFonts w:ascii="Times New Roman" w:hAnsi="Times New Roman" w:cs="Times New Roman"/>
          <w:b/>
          <w:bCs/>
          <w:sz w:val="28"/>
          <w:szCs w:val="28"/>
        </w:rPr>
        <w:t>7 ПОРЯДОК ЗАЩИТЫ ВЫПУСКНОЙ КВАЛИФИКАЦИОННОЙ РАБОТЫ</w:t>
      </w:r>
    </w:p>
    <w:p w:rsidR="00A746B1" w:rsidRPr="00F671F2" w:rsidRDefault="00A746B1" w:rsidP="00872D2D">
      <w:pPr>
        <w:spacing w:after="0" w:line="360" w:lineRule="auto"/>
        <w:jc w:val="center"/>
        <w:rPr>
          <w:rFonts w:ascii="Times New Roman" w:hAnsi="Times New Roman" w:cs="Times New Roman"/>
          <w:b/>
          <w:bCs/>
          <w:sz w:val="28"/>
          <w:szCs w:val="28"/>
        </w:rPr>
      </w:pP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179">
        <w:rPr>
          <w:rFonts w:ascii="Times New Roman" w:hAnsi="Times New Roman" w:cs="Times New Roman"/>
          <w:sz w:val="28"/>
          <w:szCs w:val="28"/>
        </w:rPr>
        <w:t>При защите выпускной квалификационной работы проверяется готовность выпускника к выполнению профессиональных функций, предусмотренных образовательным стандартом специальности (направления), оценивается приобретенный выпускником в процессе обучения практический опыт, способность аргументировано обосновывать и защищать в процессе</w:t>
      </w:r>
      <w:r>
        <w:rPr>
          <w:rFonts w:ascii="Times New Roman" w:hAnsi="Times New Roman" w:cs="Times New Roman"/>
          <w:sz w:val="28"/>
          <w:szCs w:val="28"/>
        </w:rPr>
        <w:t xml:space="preserve"> </w:t>
      </w:r>
      <w:r w:rsidRPr="00B50179">
        <w:rPr>
          <w:rFonts w:ascii="Times New Roman" w:hAnsi="Times New Roman" w:cs="Times New Roman"/>
          <w:sz w:val="28"/>
          <w:szCs w:val="28"/>
        </w:rPr>
        <w:t>дискуссии выполненные исследования.</w:t>
      </w:r>
    </w:p>
    <w:p w:rsidR="00A746B1" w:rsidRPr="00CA190F" w:rsidRDefault="00A746B1" w:rsidP="00872D2D">
      <w:pPr>
        <w:spacing w:after="0" w:line="360" w:lineRule="auto"/>
        <w:jc w:val="both"/>
        <w:rPr>
          <w:rFonts w:ascii="Times New Roman" w:hAnsi="Times New Roman" w:cs="Times New Roman"/>
          <w:sz w:val="26"/>
          <w:szCs w:val="26"/>
        </w:rPr>
      </w:pPr>
    </w:p>
    <w:p w:rsidR="00A746B1" w:rsidRDefault="00A746B1" w:rsidP="005918B8">
      <w:pPr>
        <w:spacing w:after="0" w:line="360" w:lineRule="auto"/>
        <w:jc w:val="center"/>
        <w:rPr>
          <w:rFonts w:ascii="Times New Roman" w:hAnsi="Times New Roman" w:cs="Times New Roman"/>
          <w:b/>
          <w:bCs/>
          <w:sz w:val="28"/>
          <w:szCs w:val="28"/>
        </w:rPr>
      </w:pPr>
      <w:r w:rsidRPr="00B50179">
        <w:rPr>
          <w:rFonts w:ascii="Times New Roman" w:hAnsi="Times New Roman" w:cs="Times New Roman"/>
          <w:b/>
          <w:bCs/>
          <w:sz w:val="28"/>
          <w:szCs w:val="28"/>
        </w:rPr>
        <w:t>7.1 Допуск к защите</w:t>
      </w:r>
    </w:p>
    <w:p w:rsidR="00A746B1" w:rsidRPr="00B50179" w:rsidRDefault="00A746B1" w:rsidP="005918B8">
      <w:pPr>
        <w:spacing w:after="0" w:line="360" w:lineRule="auto"/>
        <w:jc w:val="center"/>
        <w:rPr>
          <w:rFonts w:ascii="Times New Roman" w:hAnsi="Times New Roman" w:cs="Times New Roman"/>
          <w:b/>
          <w:bCs/>
          <w:sz w:val="28"/>
          <w:szCs w:val="28"/>
        </w:rPr>
      </w:pP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179">
        <w:rPr>
          <w:rFonts w:ascii="Times New Roman" w:hAnsi="Times New Roman" w:cs="Times New Roman"/>
          <w:sz w:val="28"/>
          <w:szCs w:val="28"/>
        </w:rPr>
        <w:t>Процедура защит</w:t>
      </w:r>
      <w:r>
        <w:rPr>
          <w:rFonts w:ascii="Times New Roman" w:hAnsi="Times New Roman" w:cs="Times New Roman"/>
          <w:sz w:val="28"/>
          <w:szCs w:val="28"/>
        </w:rPr>
        <w:t>ы ВКР определяется Положением о государственной итоговой</w:t>
      </w:r>
      <w:r w:rsidRPr="00B50179">
        <w:rPr>
          <w:rFonts w:ascii="Times New Roman" w:hAnsi="Times New Roman" w:cs="Times New Roman"/>
          <w:sz w:val="28"/>
          <w:szCs w:val="28"/>
        </w:rPr>
        <w:t xml:space="preserve"> аттестации выпускников </w:t>
      </w:r>
      <w:r>
        <w:rPr>
          <w:rFonts w:ascii="Times New Roman" w:hAnsi="Times New Roman" w:cs="Times New Roman"/>
          <w:sz w:val="28"/>
          <w:szCs w:val="28"/>
        </w:rPr>
        <w:t>техникума</w:t>
      </w:r>
      <w:r w:rsidRPr="00B50179">
        <w:rPr>
          <w:rFonts w:ascii="Times New Roman" w:hAnsi="Times New Roman" w:cs="Times New Roman"/>
          <w:sz w:val="28"/>
          <w:szCs w:val="28"/>
        </w:rPr>
        <w:t>. В соответствии с этим Положением к защите допускаются лица, успешно завершившие в полном объеме освоение основной образовательной программы по специальности (направлению) в соответствии с требованиями</w:t>
      </w:r>
      <w:r>
        <w:rPr>
          <w:rFonts w:ascii="Times New Roman" w:hAnsi="Times New Roman" w:cs="Times New Roman"/>
          <w:sz w:val="28"/>
          <w:szCs w:val="28"/>
        </w:rPr>
        <w:t xml:space="preserve"> </w:t>
      </w:r>
      <w:r w:rsidRPr="00B50179">
        <w:rPr>
          <w:rFonts w:ascii="Times New Roman" w:hAnsi="Times New Roman" w:cs="Times New Roman"/>
          <w:sz w:val="28"/>
          <w:szCs w:val="28"/>
        </w:rPr>
        <w:t>образовательного стандарта профессионального образования и успешно прошедшие все виды итоговых аттестационных испытаний.</w:t>
      </w:r>
    </w:p>
    <w:p w:rsidR="00A746B1" w:rsidRPr="00B5017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Для допуска к защите студенту необходимо иметь следующие материалы</w:t>
      </w: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и документы:</w:t>
      </w:r>
    </w:p>
    <w:p w:rsidR="00A746B1" w:rsidRPr="00B50179" w:rsidRDefault="00A746B1" w:rsidP="00105B5F">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 законченную выпускную квалификационную работу, заверенную</w:t>
      </w:r>
    </w:p>
    <w:p w:rsidR="00A746B1" w:rsidRPr="00B50179" w:rsidRDefault="00A746B1" w:rsidP="00105B5F">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подписями, обозначенными на титульном листе;</w:t>
      </w:r>
    </w:p>
    <w:p w:rsidR="00A746B1" w:rsidRPr="00B50179" w:rsidRDefault="00A746B1" w:rsidP="00105B5F">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 xml:space="preserve">- письменный отзыв руководителя </w:t>
      </w:r>
      <w:r>
        <w:rPr>
          <w:rFonts w:ascii="Times New Roman" w:hAnsi="Times New Roman" w:cs="Times New Roman"/>
          <w:sz w:val="28"/>
          <w:szCs w:val="28"/>
        </w:rPr>
        <w:t>(Приложение Е);</w:t>
      </w:r>
    </w:p>
    <w:p w:rsidR="00A746B1" w:rsidRPr="00B50179" w:rsidRDefault="00A746B1" w:rsidP="00105B5F">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 письменны</w:t>
      </w:r>
      <w:r>
        <w:rPr>
          <w:rFonts w:ascii="Times New Roman" w:hAnsi="Times New Roman" w:cs="Times New Roman"/>
          <w:sz w:val="28"/>
          <w:szCs w:val="28"/>
        </w:rPr>
        <w:t>й отзыв рецензента (Приложение Д</w:t>
      </w:r>
      <w:r w:rsidRPr="00B50179">
        <w:rPr>
          <w:rFonts w:ascii="Times New Roman" w:hAnsi="Times New Roman" w:cs="Times New Roman"/>
          <w:sz w:val="28"/>
          <w:szCs w:val="28"/>
        </w:rPr>
        <w:t>)</w:t>
      </w:r>
      <w:r>
        <w:rPr>
          <w:rFonts w:ascii="Times New Roman" w:hAnsi="Times New Roman" w:cs="Times New Roman"/>
          <w:sz w:val="28"/>
          <w:szCs w:val="28"/>
        </w:rPr>
        <w:t>;</w:t>
      </w:r>
    </w:p>
    <w:p w:rsidR="00A746B1" w:rsidRDefault="00A746B1" w:rsidP="00105B5F">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w:t>
      </w:r>
      <w:r>
        <w:rPr>
          <w:rFonts w:ascii="Times New Roman" w:hAnsi="Times New Roman" w:cs="Times New Roman"/>
          <w:sz w:val="28"/>
          <w:szCs w:val="28"/>
        </w:rPr>
        <w:t xml:space="preserve"> </w:t>
      </w:r>
      <w:r w:rsidRPr="00B50179">
        <w:rPr>
          <w:rFonts w:ascii="Times New Roman" w:hAnsi="Times New Roman" w:cs="Times New Roman"/>
          <w:sz w:val="28"/>
          <w:szCs w:val="28"/>
        </w:rPr>
        <w:t xml:space="preserve"> </w:t>
      </w:r>
      <w:r>
        <w:rPr>
          <w:rFonts w:ascii="Times New Roman" w:hAnsi="Times New Roman" w:cs="Times New Roman"/>
          <w:sz w:val="28"/>
          <w:szCs w:val="28"/>
        </w:rPr>
        <w:t xml:space="preserve">зачётную </w:t>
      </w:r>
      <w:r w:rsidRPr="00B50179">
        <w:rPr>
          <w:rFonts w:ascii="Times New Roman" w:hAnsi="Times New Roman" w:cs="Times New Roman"/>
          <w:sz w:val="28"/>
          <w:szCs w:val="28"/>
        </w:rPr>
        <w:t>книжку, заполненную в точном соответствии с учебным планом.</w:t>
      </w:r>
    </w:p>
    <w:p w:rsidR="00A746B1" w:rsidRDefault="00A746B1" w:rsidP="005918B8">
      <w:pPr>
        <w:spacing w:after="0" w:line="360" w:lineRule="auto"/>
        <w:jc w:val="center"/>
        <w:rPr>
          <w:rFonts w:ascii="Times New Roman" w:hAnsi="Times New Roman" w:cs="Times New Roman"/>
          <w:b/>
          <w:bCs/>
          <w:sz w:val="28"/>
          <w:szCs w:val="28"/>
        </w:rPr>
      </w:pPr>
    </w:p>
    <w:p w:rsidR="00A746B1" w:rsidRDefault="00A746B1" w:rsidP="005918B8">
      <w:pPr>
        <w:spacing w:after="0" w:line="360" w:lineRule="auto"/>
        <w:jc w:val="center"/>
        <w:rPr>
          <w:rFonts w:ascii="Times New Roman" w:hAnsi="Times New Roman" w:cs="Times New Roman"/>
          <w:b/>
          <w:bCs/>
          <w:sz w:val="28"/>
          <w:szCs w:val="28"/>
        </w:rPr>
      </w:pPr>
      <w:r w:rsidRPr="00B50179">
        <w:rPr>
          <w:rFonts w:ascii="Times New Roman" w:hAnsi="Times New Roman" w:cs="Times New Roman"/>
          <w:b/>
          <w:bCs/>
          <w:sz w:val="28"/>
          <w:szCs w:val="28"/>
        </w:rPr>
        <w:t>7.2</w:t>
      </w:r>
      <w:r>
        <w:rPr>
          <w:rFonts w:ascii="Times New Roman" w:hAnsi="Times New Roman" w:cs="Times New Roman"/>
          <w:b/>
          <w:bCs/>
          <w:sz w:val="28"/>
          <w:szCs w:val="28"/>
        </w:rPr>
        <w:t xml:space="preserve"> </w:t>
      </w:r>
      <w:r w:rsidRPr="00B50179">
        <w:rPr>
          <w:rFonts w:ascii="Times New Roman" w:hAnsi="Times New Roman" w:cs="Times New Roman"/>
          <w:b/>
          <w:bCs/>
          <w:sz w:val="28"/>
          <w:szCs w:val="28"/>
        </w:rPr>
        <w:t>Рецензирование ВКР</w:t>
      </w:r>
    </w:p>
    <w:p w:rsidR="00A746B1" w:rsidRPr="00B50179" w:rsidRDefault="00A746B1" w:rsidP="005918B8">
      <w:pPr>
        <w:spacing w:after="0" w:line="360" w:lineRule="auto"/>
        <w:jc w:val="center"/>
        <w:rPr>
          <w:rFonts w:ascii="Times New Roman" w:hAnsi="Times New Roman" w:cs="Times New Roman"/>
          <w:b/>
          <w:bCs/>
          <w:sz w:val="28"/>
          <w:szCs w:val="28"/>
        </w:rPr>
      </w:pPr>
    </w:p>
    <w:p w:rsidR="00A746B1" w:rsidRPr="00B50179" w:rsidRDefault="00A746B1" w:rsidP="000A1E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 xml:space="preserve">Рецензия должна быть от представителя другой организации или структурного подразделения техникума. </w:t>
      </w:r>
      <w:r>
        <w:rPr>
          <w:rFonts w:ascii="Times New Roman" w:hAnsi="Times New Roman" w:cs="Times New Roman"/>
          <w:sz w:val="28"/>
          <w:szCs w:val="28"/>
        </w:rPr>
        <w:t>Поэтому в</w:t>
      </w:r>
      <w:r w:rsidRPr="00B50179">
        <w:rPr>
          <w:rFonts w:ascii="Times New Roman" w:hAnsi="Times New Roman" w:cs="Times New Roman"/>
          <w:sz w:val="28"/>
          <w:szCs w:val="28"/>
        </w:rPr>
        <w:t>ыполненные выпускные квалификационные работы рецензируются специалистами из числа преподавателей техникума, владеющих вопросами, связанными с тематикой в</w:t>
      </w:r>
      <w:r>
        <w:rPr>
          <w:rFonts w:ascii="Times New Roman" w:hAnsi="Times New Roman" w:cs="Times New Roman"/>
          <w:sz w:val="28"/>
          <w:szCs w:val="28"/>
        </w:rPr>
        <w:t xml:space="preserve">ыпускных квалификационных работ, либо специалистом в этой области сторонней организации.  </w:t>
      </w:r>
      <w:r w:rsidRPr="00B50179">
        <w:rPr>
          <w:rFonts w:ascii="Times New Roman" w:hAnsi="Times New Roman" w:cs="Times New Roman"/>
          <w:sz w:val="28"/>
          <w:szCs w:val="28"/>
        </w:rPr>
        <w:t xml:space="preserve">Подпись рецензента должна быть заверена печатью. </w:t>
      </w:r>
    </w:p>
    <w:p w:rsidR="00A746B1" w:rsidRPr="00B50179" w:rsidRDefault="00A746B1" w:rsidP="000A1E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Содержание рецензии доводится до сведения студента не позднее чем за три дня до защиты выпускной квалификационной работы.</w:t>
      </w:r>
    </w:p>
    <w:p w:rsidR="00A746B1" w:rsidRPr="00B50179" w:rsidRDefault="00A746B1" w:rsidP="000A1E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Внесение изменений в выпускную квалификационную работу после получения рецензии не допускается.</w:t>
      </w:r>
    </w:p>
    <w:p w:rsidR="00A746B1" w:rsidRPr="00B50179" w:rsidRDefault="00A746B1" w:rsidP="00872D2D">
      <w:pPr>
        <w:spacing w:after="0" w:line="360" w:lineRule="auto"/>
        <w:jc w:val="both"/>
        <w:rPr>
          <w:rFonts w:ascii="Times New Roman" w:hAnsi="Times New Roman" w:cs="Times New Roman"/>
          <w:sz w:val="28"/>
          <w:szCs w:val="28"/>
        </w:rPr>
      </w:pPr>
    </w:p>
    <w:p w:rsidR="00A746B1" w:rsidRDefault="00A746B1" w:rsidP="005918B8">
      <w:pPr>
        <w:spacing w:after="0" w:line="360" w:lineRule="auto"/>
        <w:jc w:val="center"/>
        <w:rPr>
          <w:rFonts w:ascii="Times New Roman" w:hAnsi="Times New Roman" w:cs="Times New Roman"/>
          <w:b/>
          <w:bCs/>
          <w:sz w:val="28"/>
          <w:szCs w:val="28"/>
        </w:rPr>
      </w:pPr>
      <w:r w:rsidRPr="00B50179">
        <w:rPr>
          <w:rFonts w:ascii="Times New Roman" w:hAnsi="Times New Roman" w:cs="Times New Roman"/>
          <w:b/>
          <w:bCs/>
          <w:sz w:val="28"/>
          <w:szCs w:val="28"/>
        </w:rPr>
        <w:t>7.3</w:t>
      </w:r>
      <w:r>
        <w:rPr>
          <w:rFonts w:ascii="Times New Roman" w:hAnsi="Times New Roman" w:cs="Times New Roman"/>
          <w:b/>
          <w:bCs/>
          <w:sz w:val="28"/>
          <w:szCs w:val="28"/>
        </w:rPr>
        <w:t xml:space="preserve"> </w:t>
      </w:r>
      <w:r w:rsidRPr="00B50179">
        <w:rPr>
          <w:rFonts w:ascii="Times New Roman" w:hAnsi="Times New Roman" w:cs="Times New Roman"/>
          <w:b/>
          <w:bCs/>
          <w:sz w:val="28"/>
          <w:szCs w:val="28"/>
        </w:rPr>
        <w:t>Процедура защиты</w:t>
      </w:r>
    </w:p>
    <w:p w:rsidR="00A746B1" w:rsidRPr="00B50179" w:rsidRDefault="00A746B1" w:rsidP="005918B8">
      <w:pPr>
        <w:spacing w:after="0" w:line="360" w:lineRule="auto"/>
        <w:jc w:val="center"/>
        <w:rPr>
          <w:rFonts w:ascii="Times New Roman" w:hAnsi="Times New Roman" w:cs="Times New Roman"/>
          <w:b/>
          <w:bCs/>
          <w:sz w:val="28"/>
          <w:szCs w:val="28"/>
        </w:rPr>
      </w:pPr>
    </w:p>
    <w:p w:rsidR="00A746B1" w:rsidRDefault="00A746B1" w:rsidP="000B361F">
      <w:pPr>
        <w:spacing w:after="0" w:line="360" w:lineRule="auto"/>
        <w:ind w:firstLine="709"/>
        <w:jc w:val="both"/>
        <w:rPr>
          <w:rFonts w:ascii="Times New Roman" w:hAnsi="Times New Roman" w:cs="Times New Roman"/>
          <w:sz w:val="28"/>
          <w:szCs w:val="28"/>
        </w:rPr>
      </w:pPr>
      <w:r w:rsidRPr="00B50179">
        <w:rPr>
          <w:rFonts w:ascii="Times New Roman" w:hAnsi="Times New Roman" w:cs="Times New Roman"/>
          <w:sz w:val="28"/>
          <w:szCs w:val="28"/>
        </w:rPr>
        <w:t xml:space="preserve">Защита выпускной квалификационной работы осуществляется на заседании Государственной аттестационной комиссии, состав которой определяется техникумом и утверждается приказом директора. Председатели ГАК утверждаются в </w:t>
      </w:r>
      <w:r>
        <w:rPr>
          <w:rFonts w:ascii="Times New Roman" w:hAnsi="Times New Roman" w:cs="Times New Roman"/>
          <w:sz w:val="28"/>
          <w:szCs w:val="28"/>
        </w:rPr>
        <w:t>Министерстве образования и науки республики Алтай</w:t>
      </w:r>
    </w:p>
    <w:p w:rsidR="00A746B1"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 xml:space="preserve">    Студенту предоставляется слово для доклада (время доклада не более 10-15 мин). После доклада студенту – автору работы задаются вопросы членами ГАК и присутствующими. Докладчику может быть задан любой вопрос по содержанию работы, а также вопросы общего характера с целью выяснения степени его самостоятельности и умения ориентироваться в вопросах специальности. Общая длительность защиты одной работы – не более 30 минут. </w:t>
      </w:r>
    </w:p>
    <w:p w:rsidR="00A746B1" w:rsidRPr="00B5017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 xml:space="preserve">В докладе </w:t>
      </w:r>
      <w:r>
        <w:rPr>
          <w:rFonts w:ascii="Times New Roman" w:hAnsi="Times New Roman" w:cs="Times New Roman"/>
          <w:sz w:val="28"/>
          <w:szCs w:val="28"/>
        </w:rPr>
        <w:t xml:space="preserve">студента </w:t>
      </w:r>
      <w:r w:rsidRPr="00B50179">
        <w:rPr>
          <w:rFonts w:ascii="Times New Roman" w:hAnsi="Times New Roman" w:cs="Times New Roman"/>
          <w:sz w:val="28"/>
          <w:szCs w:val="28"/>
        </w:rPr>
        <w:t>должны быть отражены следующие основные моменты:</w:t>
      </w:r>
    </w:p>
    <w:p w:rsidR="00A746B1" w:rsidRPr="00B50179" w:rsidRDefault="00A746B1" w:rsidP="00F43325">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 цель работы;</w:t>
      </w:r>
    </w:p>
    <w:p w:rsidR="00A746B1" w:rsidRPr="00B50179" w:rsidRDefault="00A746B1" w:rsidP="00F43325">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 обоснование метода выбора исследования;</w:t>
      </w:r>
    </w:p>
    <w:p w:rsidR="00A746B1" w:rsidRPr="00B50179" w:rsidRDefault="00A746B1" w:rsidP="00F43325">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 изложение основных результатов работы;</w:t>
      </w:r>
    </w:p>
    <w:p w:rsidR="00A746B1" w:rsidRPr="00B50179" w:rsidRDefault="00A746B1" w:rsidP="00F43325">
      <w:pPr>
        <w:spacing w:after="0" w:line="360" w:lineRule="auto"/>
        <w:ind w:firstLine="360"/>
        <w:jc w:val="both"/>
        <w:rPr>
          <w:rFonts w:ascii="Times New Roman" w:hAnsi="Times New Roman" w:cs="Times New Roman"/>
          <w:sz w:val="28"/>
          <w:szCs w:val="28"/>
        </w:rPr>
      </w:pPr>
      <w:r w:rsidRPr="00B50179">
        <w:rPr>
          <w:rFonts w:ascii="Times New Roman" w:hAnsi="Times New Roman" w:cs="Times New Roman"/>
          <w:sz w:val="28"/>
          <w:szCs w:val="28"/>
        </w:rPr>
        <w:t>- перспе</w:t>
      </w:r>
      <w:r>
        <w:rPr>
          <w:rFonts w:ascii="Times New Roman" w:hAnsi="Times New Roman" w:cs="Times New Roman"/>
          <w:sz w:val="28"/>
          <w:szCs w:val="28"/>
        </w:rPr>
        <w:t>ктивы дальнейшего развития темы;</w:t>
      </w:r>
    </w:p>
    <w:p w:rsidR="00A746B1" w:rsidRPr="00B50179" w:rsidRDefault="00A746B1" w:rsidP="00F43325">
      <w:pPr>
        <w:spacing w:after="0" w:line="360" w:lineRule="auto"/>
        <w:ind w:left="360"/>
        <w:jc w:val="both"/>
        <w:rPr>
          <w:rFonts w:ascii="Times New Roman" w:hAnsi="Times New Roman" w:cs="Times New Roman"/>
          <w:sz w:val="28"/>
          <w:szCs w:val="28"/>
        </w:rPr>
      </w:pPr>
      <w:r w:rsidRPr="00B50179">
        <w:rPr>
          <w:rFonts w:ascii="Times New Roman" w:hAnsi="Times New Roman" w:cs="Times New Roman"/>
          <w:sz w:val="28"/>
          <w:szCs w:val="28"/>
        </w:rPr>
        <w:t>-</w:t>
      </w:r>
      <w:r>
        <w:rPr>
          <w:rFonts w:ascii="Times New Roman" w:hAnsi="Times New Roman" w:cs="Times New Roman"/>
          <w:sz w:val="28"/>
          <w:szCs w:val="28"/>
        </w:rPr>
        <w:t xml:space="preserve"> </w:t>
      </w:r>
      <w:r w:rsidRPr="00B50179">
        <w:rPr>
          <w:rFonts w:ascii="Times New Roman" w:hAnsi="Times New Roman" w:cs="Times New Roman"/>
          <w:sz w:val="28"/>
          <w:szCs w:val="28"/>
        </w:rPr>
        <w:t>краткие выводы по тем результатам работы, которые определяют практическую значимость, степень и характер новизны элементов научного вклада.</w:t>
      </w: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179">
        <w:rPr>
          <w:rFonts w:ascii="Times New Roman" w:hAnsi="Times New Roman" w:cs="Times New Roman"/>
          <w:sz w:val="28"/>
          <w:szCs w:val="28"/>
        </w:rPr>
        <w:t>При защите дипломной работы в ГАК рекомендуется пользоваться кратким планом доклада или тезисами к нему.</w:t>
      </w:r>
    </w:p>
    <w:p w:rsidR="00A746B1" w:rsidRPr="00B50179" w:rsidRDefault="00A746B1" w:rsidP="00872D2D">
      <w:pPr>
        <w:spacing w:after="0" w:line="360" w:lineRule="auto"/>
        <w:jc w:val="both"/>
        <w:rPr>
          <w:rFonts w:ascii="Times New Roman" w:hAnsi="Times New Roman" w:cs="Times New Roman"/>
          <w:sz w:val="28"/>
          <w:szCs w:val="28"/>
        </w:rPr>
      </w:pPr>
    </w:p>
    <w:p w:rsidR="00A746B1" w:rsidRDefault="00A746B1" w:rsidP="005918B8">
      <w:pPr>
        <w:spacing w:after="0" w:line="360" w:lineRule="auto"/>
        <w:jc w:val="center"/>
        <w:rPr>
          <w:rFonts w:ascii="Times New Roman" w:hAnsi="Times New Roman" w:cs="Times New Roman"/>
          <w:b/>
          <w:bCs/>
          <w:sz w:val="28"/>
          <w:szCs w:val="28"/>
        </w:rPr>
      </w:pPr>
      <w:r w:rsidRPr="00B50179">
        <w:rPr>
          <w:rFonts w:ascii="Times New Roman" w:hAnsi="Times New Roman" w:cs="Times New Roman"/>
          <w:b/>
          <w:bCs/>
          <w:sz w:val="28"/>
          <w:szCs w:val="28"/>
        </w:rPr>
        <w:t>7.4 Результаты защиты</w:t>
      </w:r>
    </w:p>
    <w:p w:rsidR="00A746B1" w:rsidRPr="00B50179" w:rsidRDefault="00A746B1" w:rsidP="005918B8">
      <w:pPr>
        <w:spacing w:after="0" w:line="360" w:lineRule="auto"/>
        <w:jc w:val="center"/>
        <w:rPr>
          <w:rFonts w:ascii="Times New Roman" w:hAnsi="Times New Roman" w:cs="Times New Roman"/>
          <w:b/>
          <w:bCs/>
          <w:sz w:val="28"/>
          <w:szCs w:val="28"/>
        </w:rPr>
      </w:pPr>
    </w:p>
    <w:p w:rsidR="00A746B1" w:rsidRPr="00B50179" w:rsidRDefault="00A746B1" w:rsidP="00872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Члены ГАК оглашают оценку ВКР в день защиты.</w:t>
      </w: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0179">
        <w:rPr>
          <w:rFonts w:ascii="Times New Roman" w:hAnsi="Times New Roman" w:cs="Times New Roman"/>
          <w:sz w:val="28"/>
          <w:szCs w:val="28"/>
        </w:rPr>
        <w:t>Студенты, получившие при защите неудовлетворительную оценку, отчисляются из учебного заведения. В этом случае им выдаётся справка установленного образца. Повторная защита допускается в течение пяти лет после окончания техникума при предъявлении положительной характеристики с места работы, отвечающей профилю подготовки. Студентам, не защитившим ВКР по уважительной (документально подтверждённой) причине, директором техникума может быть продлён срок обучения до следующего периода работы ГАК, но не более одного года.</w:t>
      </w:r>
    </w:p>
    <w:p w:rsidR="00A746B1" w:rsidRPr="00B50179" w:rsidRDefault="00A746B1" w:rsidP="00872D2D">
      <w:pPr>
        <w:spacing w:after="0" w:line="360" w:lineRule="auto"/>
        <w:jc w:val="both"/>
        <w:rPr>
          <w:rFonts w:ascii="Times New Roman" w:hAnsi="Times New Roman" w:cs="Times New Roman"/>
          <w:sz w:val="28"/>
          <w:szCs w:val="28"/>
        </w:rPr>
      </w:pPr>
    </w:p>
    <w:p w:rsidR="00A746B1" w:rsidRDefault="00A746B1" w:rsidP="005918B8">
      <w:pPr>
        <w:spacing w:after="0" w:line="360" w:lineRule="auto"/>
        <w:jc w:val="center"/>
        <w:rPr>
          <w:rFonts w:ascii="Times New Roman" w:hAnsi="Times New Roman" w:cs="Times New Roman"/>
          <w:b/>
          <w:bCs/>
          <w:sz w:val="28"/>
          <w:szCs w:val="28"/>
        </w:rPr>
      </w:pPr>
      <w:r w:rsidRPr="00B50179">
        <w:rPr>
          <w:rFonts w:ascii="Times New Roman" w:hAnsi="Times New Roman" w:cs="Times New Roman"/>
          <w:b/>
          <w:bCs/>
          <w:sz w:val="28"/>
          <w:szCs w:val="28"/>
        </w:rPr>
        <w:t>7.</w:t>
      </w:r>
      <w:r>
        <w:rPr>
          <w:rFonts w:ascii="Times New Roman" w:hAnsi="Times New Roman" w:cs="Times New Roman"/>
          <w:b/>
          <w:bCs/>
          <w:sz w:val="28"/>
          <w:szCs w:val="28"/>
        </w:rPr>
        <w:t>5</w:t>
      </w:r>
      <w:r w:rsidRPr="00B50179">
        <w:rPr>
          <w:rFonts w:ascii="Times New Roman" w:hAnsi="Times New Roman" w:cs="Times New Roman"/>
          <w:b/>
          <w:bCs/>
          <w:sz w:val="28"/>
          <w:szCs w:val="28"/>
        </w:rPr>
        <w:t xml:space="preserve">  Критерии оценки выпускной квалификационной работы</w:t>
      </w:r>
    </w:p>
    <w:p w:rsidR="00A746B1" w:rsidRDefault="00A746B1" w:rsidP="005918B8">
      <w:pPr>
        <w:spacing w:after="0" w:line="360" w:lineRule="auto"/>
        <w:jc w:val="center"/>
        <w:rPr>
          <w:rFonts w:ascii="Times New Roman" w:hAnsi="Times New Roman" w:cs="Times New Roman"/>
          <w:b/>
          <w:bCs/>
          <w:sz w:val="28"/>
          <w:szCs w:val="28"/>
        </w:rPr>
      </w:pP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1. Оценки «отлично» заслуживает выпускник, получивший в ходе защиты ВКР не менее 80 % отличных оценок, при отсутствии удовлетворительных и неудовлетворительных оценок.</w:t>
      </w: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2. Оценки «хорошо» заслуживает выпускник, получивший в ходе защиты ВКР не менее 80 % отличных и хороших оценок, при отсутствии неудовлетворительных оценок.</w:t>
      </w: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 xml:space="preserve">3. Оценки «удовлетворительно» заслуживает выпускник, получивший в ходе защиты ВКР более 50 % положительных оценок. </w:t>
      </w:r>
    </w:p>
    <w:p w:rsidR="00A746B1" w:rsidRPr="00B50179" w:rsidRDefault="00A746B1" w:rsidP="00872D2D">
      <w:pPr>
        <w:spacing w:after="0" w:line="360" w:lineRule="auto"/>
        <w:jc w:val="both"/>
        <w:rPr>
          <w:rFonts w:ascii="Times New Roman" w:hAnsi="Times New Roman" w:cs="Times New Roman"/>
          <w:sz w:val="28"/>
          <w:szCs w:val="28"/>
        </w:rPr>
      </w:pPr>
      <w:r w:rsidRPr="00B50179">
        <w:rPr>
          <w:rFonts w:ascii="Times New Roman" w:hAnsi="Times New Roman" w:cs="Times New Roman"/>
          <w:sz w:val="28"/>
          <w:szCs w:val="28"/>
        </w:rPr>
        <w:t xml:space="preserve">4. Оценка «неудовлетворительно» выставляется выпускнику, получившему в ходе защиты ВКР менее 50 % положительных оценок. </w:t>
      </w:r>
    </w:p>
    <w:p w:rsidR="00A746B1" w:rsidRPr="00171E8F" w:rsidRDefault="00A746B1" w:rsidP="00872D2D">
      <w:pPr>
        <w:spacing w:after="0" w:line="360" w:lineRule="auto"/>
        <w:jc w:val="center"/>
        <w:rPr>
          <w:rFonts w:ascii="Times New Roman" w:hAnsi="Times New Roman" w:cs="Times New Roman"/>
          <w:b/>
          <w:bCs/>
          <w:sz w:val="28"/>
          <w:szCs w:val="28"/>
        </w:rPr>
      </w:pPr>
    </w:p>
    <w:p w:rsidR="00A746B1" w:rsidRPr="00171E8F" w:rsidRDefault="00A746B1" w:rsidP="00872D2D">
      <w:pPr>
        <w:spacing w:after="0" w:line="360" w:lineRule="auto"/>
        <w:jc w:val="center"/>
        <w:rPr>
          <w:rFonts w:ascii="Times New Roman" w:hAnsi="Times New Roman" w:cs="Times New Roman"/>
          <w:b/>
          <w:bCs/>
          <w:sz w:val="28"/>
          <w:szCs w:val="28"/>
        </w:rPr>
      </w:pPr>
      <w:r w:rsidRPr="00171E8F">
        <w:rPr>
          <w:rFonts w:ascii="Times New Roman" w:hAnsi="Times New Roman" w:cs="Times New Roman"/>
          <w:b/>
          <w:bCs/>
          <w:sz w:val="28"/>
          <w:szCs w:val="28"/>
        </w:rPr>
        <w:t xml:space="preserve">8 </w:t>
      </w:r>
      <w:r>
        <w:rPr>
          <w:rFonts w:ascii="Times New Roman" w:hAnsi="Times New Roman" w:cs="Times New Roman"/>
          <w:b/>
          <w:bCs/>
          <w:sz w:val="28"/>
          <w:szCs w:val="28"/>
        </w:rPr>
        <w:t>НОРМА-КОНТРОЛЬ ДИПЛОМНОЙ РАБОТЫ</w:t>
      </w:r>
    </w:p>
    <w:p w:rsidR="00A746B1" w:rsidRPr="00B50179" w:rsidRDefault="00A746B1" w:rsidP="00FB1E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50179">
        <w:rPr>
          <w:rFonts w:ascii="Times New Roman" w:hAnsi="Times New Roman" w:cs="Times New Roman"/>
          <w:sz w:val="28"/>
          <w:szCs w:val="28"/>
        </w:rPr>
        <w:t>Когда дипломная работа написана и оформлена, вам необходимо проверить её ещё раз на соблюдение структурных и оформительских требований. Для этого воспользуйтесь бланком норма-контроля, приведённым в приложении</w:t>
      </w:r>
      <w:r>
        <w:rPr>
          <w:rFonts w:ascii="Times New Roman" w:hAnsi="Times New Roman" w:cs="Times New Roman"/>
          <w:sz w:val="28"/>
          <w:szCs w:val="28"/>
        </w:rPr>
        <w:t xml:space="preserve"> Ж</w:t>
      </w:r>
      <w:r w:rsidRPr="00B50179">
        <w:rPr>
          <w:rFonts w:ascii="Times New Roman" w:hAnsi="Times New Roman" w:cs="Times New Roman"/>
          <w:sz w:val="28"/>
          <w:szCs w:val="28"/>
        </w:rPr>
        <w:t>. С помощью этого бланка вы можете самостоятельно определить, насколько точно в вашей работе соблюдены предъявленные требования.</w:t>
      </w:r>
    </w:p>
    <w:p w:rsidR="00A746B1" w:rsidRDefault="00A746B1" w:rsidP="00FB1E3C">
      <w:pPr>
        <w:spacing w:after="0" w:line="360" w:lineRule="auto"/>
        <w:ind w:firstLine="709"/>
        <w:jc w:val="both"/>
        <w:rPr>
          <w:rFonts w:ascii="Times New Roman" w:hAnsi="Times New Roman" w:cs="Times New Roman"/>
          <w:sz w:val="28"/>
          <w:szCs w:val="28"/>
        </w:rPr>
      </w:pPr>
      <w:r w:rsidRPr="00B50179">
        <w:rPr>
          <w:rFonts w:ascii="Times New Roman" w:hAnsi="Times New Roman" w:cs="Times New Roman"/>
          <w:sz w:val="28"/>
          <w:szCs w:val="28"/>
        </w:rPr>
        <w:t xml:space="preserve">После того как вы самостоятельно проведёте норма-контроль, вам следует отдать работу в типографию. Затем к сшитой работе в твёрдой обложке нужно приложить внешнюю рецензию и отзыв научного руководителя. Далее вы должны сдать работу научному руководителю ваша работа проходит норма-контроль по тому же бланку, по которому вы проводили его самостоятельно. </w:t>
      </w:r>
    </w:p>
    <w:p w:rsidR="00A746B1" w:rsidRPr="00B50179" w:rsidRDefault="00A746B1" w:rsidP="00FB1E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бланке нормы</w:t>
      </w:r>
      <w:bookmarkStart w:id="0" w:name="_GoBack"/>
      <w:bookmarkEnd w:id="0"/>
      <w:r w:rsidRPr="00B50179">
        <w:rPr>
          <w:rFonts w:ascii="Times New Roman" w:hAnsi="Times New Roman" w:cs="Times New Roman"/>
          <w:sz w:val="28"/>
          <w:szCs w:val="28"/>
        </w:rPr>
        <w:t xml:space="preserve">-контроля выставляется хотя бы один минус, работа возвращается автору с указанием невыполненного требования. Если работа успешно проходит норма-контроль, работа автору не возвращается и в день защиты вместе с рецензией и отзывом передаётся государственной аттестационной комиссии. </w:t>
      </w:r>
    </w:p>
    <w:p w:rsidR="00A746B1" w:rsidRDefault="00A746B1" w:rsidP="008832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А</w:t>
      </w:r>
    </w:p>
    <w:p w:rsidR="00A746B1" w:rsidRDefault="00A746B1" w:rsidP="00883275">
      <w:pPr>
        <w:spacing w:after="0" w:line="240" w:lineRule="auto"/>
        <w:jc w:val="right"/>
        <w:rPr>
          <w:rFonts w:ascii="Times New Roman" w:hAnsi="Times New Roman" w:cs="Times New Roman"/>
          <w:sz w:val="28"/>
          <w:szCs w:val="28"/>
        </w:rPr>
      </w:pPr>
    </w:p>
    <w:p w:rsidR="00A746B1" w:rsidRDefault="00A746B1" w:rsidP="008832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ОБРАЗЕЦ ЗАЯВЛЕНИЯ СТУДЕНТА</w:t>
      </w:r>
    </w:p>
    <w:p w:rsidR="00A746B1" w:rsidRDefault="00A746B1" w:rsidP="008832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 ЗАКРЕПЛЕНИЕ ТЕМЫ  ВЫПУСКНОЙ  </w:t>
      </w:r>
    </w:p>
    <w:p w:rsidR="00A746B1" w:rsidRDefault="00A746B1" w:rsidP="008832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КВАЛИФИКАЦИОННОЙ РАБОТЫ</w:t>
      </w:r>
    </w:p>
    <w:p w:rsidR="00A746B1" w:rsidRDefault="00A746B1" w:rsidP="00883275">
      <w:pPr>
        <w:spacing w:after="0" w:line="240" w:lineRule="auto"/>
        <w:jc w:val="center"/>
        <w:rPr>
          <w:rFonts w:ascii="Times New Roman" w:hAnsi="Times New Roman" w:cs="Times New Roman"/>
          <w:b/>
          <w:bCs/>
          <w:sz w:val="28"/>
          <w:szCs w:val="28"/>
        </w:rPr>
      </w:pPr>
    </w:p>
    <w:p w:rsidR="00A746B1" w:rsidRDefault="00A746B1" w:rsidP="00883275">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______________________________</w:t>
      </w:r>
    </w:p>
    <w:p w:rsidR="00A746B1" w:rsidRDefault="00A746B1" w:rsidP="00883275">
      <w:pPr>
        <w:spacing w:after="0" w:line="240" w:lineRule="auto"/>
        <w:jc w:val="both"/>
        <w:rPr>
          <w:rFonts w:ascii="Times New Roman" w:hAnsi="Times New Roman" w:cs="Times New Roman"/>
        </w:rPr>
      </w:pPr>
      <w:r>
        <w:rPr>
          <w:rFonts w:ascii="Times New Roman" w:hAnsi="Times New Roman" w:cs="Times New Roman"/>
        </w:rPr>
        <w:t xml:space="preserve">                                                                                                    </w:t>
      </w:r>
      <w:r w:rsidRPr="00952159">
        <w:rPr>
          <w:rFonts w:ascii="Times New Roman" w:hAnsi="Times New Roman" w:cs="Times New Roman"/>
        </w:rPr>
        <w:t xml:space="preserve">(Ф.И.О. председателя  цикловой комиссии)  </w:t>
      </w:r>
    </w:p>
    <w:p w:rsidR="00A746B1" w:rsidRDefault="00A746B1" w:rsidP="00883275">
      <w:pPr>
        <w:spacing w:after="0" w:line="240" w:lineRule="auto"/>
        <w:jc w:val="right"/>
        <w:rPr>
          <w:rFonts w:ascii="Times New Roman" w:hAnsi="Times New Roman" w:cs="Times New Roman"/>
        </w:rPr>
      </w:pPr>
      <w:r>
        <w:rPr>
          <w:rFonts w:ascii="Times New Roman" w:hAnsi="Times New Roman" w:cs="Times New Roman"/>
        </w:rPr>
        <w:t xml:space="preserve">                                                                                                 ______________________________________</w:t>
      </w:r>
    </w:p>
    <w:p w:rsidR="00A746B1" w:rsidRDefault="00A746B1" w:rsidP="00883275">
      <w:pPr>
        <w:spacing w:after="0" w:line="240" w:lineRule="auto"/>
        <w:jc w:val="both"/>
        <w:rPr>
          <w:rFonts w:ascii="Times New Roman" w:hAnsi="Times New Roman" w:cs="Times New Roman"/>
        </w:rPr>
      </w:pPr>
      <w:r>
        <w:rPr>
          <w:rFonts w:ascii="Times New Roman" w:hAnsi="Times New Roman" w:cs="Times New Roman"/>
        </w:rPr>
        <w:t xml:space="preserve">                                                                                                                      (Ф.И.О. студента)</w:t>
      </w:r>
    </w:p>
    <w:p w:rsidR="00A746B1" w:rsidRDefault="00A746B1" w:rsidP="0088327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A746B1" w:rsidRPr="00BE00AE" w:rsidRDefault="00A746B1" w:rsidP="00883275">
      <w:pPr>
        <w:spacing w:after="0" w:line="240" w:lineRule="auto"/>
        <w:jc w:val="both"/>
        <w:rPr>
          <w:rFonts w:ascii="Times New Roman" w:hAnsi="Times New Roman" w:cs="Times New Roman"/>
        </w:rPr>
      </w:pPr>
      <w:r>
        <w:rPr>
          <w:rFonts w:ascii="Times New Roman" w:hAnsi="Times New Roman" w:cs="Times New Roman"/>
        </w:rPr>
        <w:t xml:space="preserve">                                                                                                                       </w:t>
      </w:r>
      <w:r w:rsidRPr="00BE00AE">
        <w:rPr>
          <w:rFonts w:ascii="Times New Roman" w:hAnsi="Times New Roman" w:cs="Times New Roman"/>
        </w:rPr>
        <w:t xml:space="preserve">(специальность) </w:t>
      </w:r>
    </w:p>
    <w:p w:rsidR="00A746B1" w:rsidRDefault="00A746B1" w:rsidP="00883275">
      <w:pPr>
        <w:spacing w:after="0" w:line="240" w:lineRule="auto"/>
        <w:jc w:val="both"/>
        <w:rPr>
          <w:rFonts w:ascii="Times New Roman" w:hAnsi="Times New Roman" w:cs="Times New Roman"/>
          <w:sz w:val="28"/>
          <w:szCs w:val="28"/>
        </w:rPr>
      </w:pPr>
    </w:p>
    <w:p w:rsidR="00A746B1" w:rsidRDefault="00A746B1" w:rsidP="00883275">
      <w:pPr>
        <w:spacing w:after="0" w:line="240" w:lineRule="auto"/>
        <w:jc w:val="both"/>
        <w:rPr>
          <w:rFonts w:ascii="Times New Roman" w:hAnsi="Times New Roman" w:cs="Times New Roman"/>
          <w:sz w:val="28"/>
          <w:szCs w:val="28"/>
        </w:rPr>
      </w:pPr>
    </w:p>
    <w:p w:rsidR="00A746B1" w:rsidRDefault="00A746B1" w:rsidP="00883275">
      <w:pPr>
        <w:spacing w:after="0" w:line="240" w:lineRule="auto"/>
        <w:jc w:val="both"/>
        <w:rPr>
          <w:rFonts w:ascii="Times New Roman" w:hAnsi="Times New Roman" w:cs="Times New Roman"/>
          <w:sz w:val="28"/>
          <w:szCs w:val="28"/>
        </w:rPr>
      </w:pPr>
    </w:p>
    <w:p w:rsidR="00A746B1" w:rsidRDefault="00A746B1" w:rsidP="00883275">
      <w:pPr>
        <w:spacing w:after="0" w:line="240" w:lineRule="auto"/>
        <w:jc w:val="both"/>
        <w:rPr>
          <w:rFonts w:ascii="Times New Roman" w:hAnsi="Times New Roman" w:cs="Times New Roman"/>
          <w:sz w:val="28"/>
          <w:szCs w:val="28"/>
        </w:rPr>
      </w:pPr>
    </w:p>
    <w:p w:rsidR="00A746B1" w:rsidRDefault="00A746B1" w:rsidP="00883275">
      <w:pPr>
        <w:spacing w:after="0" w:line="240" w:lineRule="auto"/>
        <w:jc w:val="both"/>
        <w:rPr>
          <w:rFonts w:ascii="Times New Roman" w:hAnsi="Times New Roman" w:cs="Times New Roman"/>
          <w:sz w:val="28"/>
          <w:szCs w:val="28"/>
        </w:rPr>
      </w:pPr>
    </w:p>
    <w:p w:rsidR="00A746B1" w:rsidRDefault="00A746B1" w:rsidP="00883275">
      <w:pPr>
        <w:spacing w:after="0" w:line="240" w:lineRule="auto"/>
        <w:jc w:val="both"/>
        <w:rPr>
          <w:rFonts w:ascii="Times New Roman" w:hAnsi="Times New Roman" w:cs="Times New Roman"/>
          <w:sz w:val="28"/>
          <w:szCs w:val="28"/>
        </w:rPr>
      </w:pPr>
    </w:p>
    <w:p w:rsidR="00A746B1" w:rsidRDefault="00A746B1" w:rsidP="00883275">
      <w:pPr>
        <w:spacing w:after="0" w:line="240" w:lineRule="auto"/>
        <w:jc w:val="center"/>
        <w:rPr>
          <w:rFonts w:ascii="Times New Roman" w:hAnsi="Times New Roman" w:cs="Times New Roman"/>
          <w:sz w:val="32"/>
          <w:szCs w:val="32"/>
        </w:rPr>
      </w:pPr>
      <w:r w:rsidRPr="00952159">
        <w:rPr>
          <w:rFonts w:ascii="Times New Roman" w:hAnsi="Times New Roman" w:cs="Times New Roman"/>
          <w:sz w:val="32"/>
          <w:szCs w:val="32"/>
        </w:rPr>
        <w:t>Заявление</w:t>
      </w:r>
    </w:p>
    <w:p w:rsidR="00A746B1" w:rsidRDefault="00A746B1" w:rsidP="00883275">
      <w:pPr>
        <w:spacing w:after="0" w:line="240" w:lineRule="auto"/>
        <w:jc w:val="center"/>
        <w:rPr>
          <w:rFonts w:ascii="Times New Roman" w:hAnsi="Times New Roman" w:cs="Times New Roman"/>
          <w:sz w:val="32"/>
          <w:szCs w:val="32"/>
        </w:rPr>
      </w:pPr>
    </w:p>
    <w:p w:rsidR="00A746B1" w:rsidRPr="00205977" w:rsidRDefault="00A746B1" w:rsidP="008832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Прошу закрепить за мной  тему выпускной квалификационной работы: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rPr>
      </w:pPr>
    </w:p>
    <w:p w:rsidR="00A746B1" w:rsidRDefault="00A746B1" w:rsidP="00883275">
      <w:pPr>
        <w:spacing w:after="0" w:line="240" w:lineRule="auto"/>
        <w:rPr>
          <w:rFonts w:ascii="Georgia" w:hAnsi="Georgia" w:cs="Georgia"/>
          <w:sz w:val="28"/>
          <w:szCs w:val="28"/>
        </w:rPr>
      </w:pPr>
      <w:r>
        <w:rPr>
          <w:rFonts w:ascii="Georgia" w:hAnsi="Georgia" w:cs="Georgia"/>
          <w:sz w:val="28"/>
          <w:szCs w:val="28"/>
        </w:rPr>
        <w:t xml:space="preserve">      Студент (ка) ________________________     ____________</w:t>
      </w:r>
    </w:p>
    <w:p w:rsidR="00A746B1" w:rsidRDefault="00A746B1" w:rsidP="00883275">
      <w:pPr>
        <w:spacing w:after="0" w:line="240" w:lineRule="auto"/>
        <w:rPr>
          <w:rFonts w:ascii="Georgia" w:hAnsi="Georgia" w:cs="Georgia"/>
          <w:sz w:val="24"/>
          <w:szCs w:val="24"/>
        </w:rPr>
      </w:pPr>
      <w:r>
        <w:rPr>
          <w:rFonts w:ascii="Georgia" w:hAnsi="Georgia" w:cs="Georgia"/>
          <w:sz w:val="24"/>
          <w:szCs w:val="24"/>
        </w:rPr>
        <w:t xml:space="preserve">                                                                 (Ф.И.О.)                                              (подпись)</w:t>
      </w:r>
    </w:p>
    <w:p w:rsidR="00A746B1" w:rsidRDefault="00A746B1" w:rsidP="00883275">
      <w:pPr>
        <w:spacing w:after="0" w:line="240" w:lineRule="auto"/>
        <w:rPr>
          <w:rFonts w:ascii="Georgia" w:hAnsi="Georgia" w:cs="Georgia"/>
          <w:sz w:val="24"/>
          <w:szCs w:val="24"/>
        </w:rPr>
      </w:pPr>
    </w:p>
    <w:p w:rsidR="00A746B1" w:rsidRDefault="00A746B1" w:rsidP="00883275">
      <w:pPr>
        <w:spacing w:after="0" w:line="240" w:lineRule="auto"/>
        <w:rPr>
          <w:rFonts w:ascii="Georgia" w:hAnsi="Georgia" w:cs="Georgia"/>
          <w:sz w:val="24"/>
          <w:szCs w:val="24"/>
        </w:rPr>
      </w:pPr>
    </w:p>
    <w:p w:rsidR="00A746B1" w:rsidRDefault="00A746B1" w:rsidP="00883275">
      <w:pPr>
        <w:spacing w:after="0" w:line="240" w:lineRule="auto"/>
        <w:rPr>
          <w:rFonts w:ascii="Georgia" w:hAnsi="Georgia" w:cs="Georgia"/>
          <w:sz w:val="24"/>
          <w:szCs w:val="24"/>
        </w:rPr>
      </w:pPr>
    </w:p>
    <w:p w:rsidR="00A746B1" w:rsidRDefault="00A746B1" w:rsidP="00883275">
      <w:pPr>
        <w:spacing w:after="0" w:line="240" w:lineRule="auto"/>
        <w:rPr>
          <w:rFonts w:ascii="Georgia" w:hAnsi="Georgia" w:cs="Georgia"/>
          <w:sz w:val="24"/>
          <w:szCs w:val="24"/>
        </w:rPr>
      </w:pPr>
    </w:p>
    <w:p w:rsidR="00A746B1" w:rsidRDefault="00A746B1" w:rsidP="00883275">
      <w:pPr>
        <w:spacing w:after="0" w:line="240" w:lineRule="auto"/>
        <w:rPr>
          <w:rFonts w:ascii="Georgia" w:hAnsi="Georgia" w:cs="Georgia"/>
          <w:sz w:val="24"/>
          <w:szCs w:val="24"/>
        </w:rPr>
      </w:pPr>
    </w:p>
    <w:p w:rsidR="00A746B1" w:rsidRDefault="00A746B1" w:rsidP="00883275">
      <w:pPr>
        <w:spacing w:after="0" w:line="240" w:lineRule="auto"/>
        <w:rPr>
          <w:rFonts w:ascii="Georgia" w:hAnsi="Georgia" w:cs="Georgia"/>
          <w:sz w:val="24"/>
          <w:szCs w:val="24"/>
        </w:rPr>
      </w:pPr>
    </w:p>
    <w:p w:rsidR="00A746B1" w:rsidRDefault="00A746B1" w:rsidP="00883275">
      <w:pPr>
        <w:spacing w:after="0" w:line="240" w:lineRule="auto"/>
        <w:rPr>
          <w:rFonts w:ascii="Georgia" w:hAnsi="Georgia" w:cs="Georgia"/>
          <w:sz w:val="24"/>
          <w:szCs w:val="24"/>
        </w:rPr>
      </w:pPr>
    </w:p>
    <w:p w:rsidR="00A746B1" w:rsidRDefault="00A746B1" w:rsidP="00883275">
      <w:pPr>
        <w:spacing w:after="0" w:line="240" w:lineRule="auto"/>
        <w:jc w:val="both"/>
        <w:rPr>
          <w:rFonts w:ascii="Georgia" w:hAnsi="Georgia" w:cs="Georgia"/>
          <w:sz w:val="24"/>
          <w:szCs w:val="24"/>
        </w:rPr>
      </w:pPr>
      <w:r>
        <w:rPr>
          <w:rFonts w:ascii="Georgia" w:hAnsi="Georgia" w:cs="Georgia"/>
          <w:sz w:val="24"/>
          <w:szCs w:val="24"/>
        </w:rPr>
        <w:t xml:space="preserve">                                                                                        Дата «____»___________</w:t>
      </w:r>
      <w:r w:rsidRPr="00205977">
        <w:rPr>
          <w:rFonts w:ascii="Times New Roman" w:hAnsi="Times New Roman" w:cs="Times New Roman"/>
          <w:sz w:val="24"/>
          <w:szCs w:val="24"/>
        </w:rPr>
        <w:t>20</w:t>
      </w:r>
      <w:r>
        <w:rPr>
          <w:rFonts w:ascii="Georgia" w:hAnsi="Georgia" w:cs="Georgia"/>
          <w:sz w:val="24"/>
          <w:szCs w:val="24"/>
        </w:rPr>
        <w:t>___г.</w:t>
      </w:r>
    </w:p>
    <w:p w:rsidR="00A746B1" w:rsidRDefault="00A746B1" w:rsidP="00305D5F">
      <w:pPr>
        <w:spacing w:after="0" w:line="240" w:lineRule="auto"/>
        <w:jc w:val="right"/>
        <w:rPr>
          <w:rFonts w:ascii="Times New Roman" w:hAnsi="Times New Roman" w:cs="Times New Roman"/>
          <w:sz w:val="28"/>
          <w:szCs w:val="28"/>
        </w:rPr>
      </w:pPr>
    </w:p>
    <w:p w:rsidR="00A746B1" w:rsidRDefault="00A746B1" w:rsidP="00305D5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Б</w:t>
      </w:r>
    </w:p>
    <w:p w:rsidR="00A746B1" w:rsidRPr="00305D5F" w:rsidRDefault="00A746B1" w:rsidP="00305D5F">
      <w:pPr>
        <w:spacing w:after="0" w:line="240" w:lineRule="auto"/>
        <w:jc w:val="right"/>
        <w:rPr>
          <w:rFonts w:ascii="Times New Roman" w:hAnsi="Times New Roman" w:cs="Times New Roman"/>
          <w:sz w:val="28"/>
          <w:szCs w:val="28"/>
        </w:rPr>
      </w:pPr>
    </w:p>
    <w:p w:rsidR="00A746B1" w:rsidRPr="004D74A7" w:rsidRDefault="00A746B1" w:rsidP="00883275">
      <w:pPr>
        <w:spacing w:after="0" w:line="240" w:lineRule="auto"/>
        <w:jc w:val="center"/>
        <w:rPr>
          <w:rFonts w:ascii="Times New Roman" w:hAnsi="Times New Roman" w:cs="Times New Roman"/>
          <w:b/>
          <w:bCs/>
          <w:sz w:val="28"/>
          <w:szCs w:val="28"/>
        </w:rPr>
      </w:pPr>
      <w:r w:rsidRPr="004D74A7">
        <w:rPr>
          <w:rFonts w:ascii="Times New Roman" w:hAnsi="Times New Roman" w:cs="Times New Roman"/>
          <w:b/>
          <w:bCs/>
          <w:sz w:val="28"/>
          <w:szCs w:val="28"/>
        </w:rPr>
        <w:t>О</w:t>
      </w:r>
      <w:r>
        <w:rPr>
          <w:rFonts w:ascii="Times New Roman" w:hAnsi="Times New Roman" w:cs="Times New Roman"/>
          <w:b/>
          <w:bCs/>
          <w:sz w:val="28"/>
          <w:szCs w:val="28"/>
        </w:rPr>
        <w:t>БРАЗЕЦ  ТИТУЛЬНОГО ЛИСТА ВКР</w:t>
      </w:r>
    </w:p>
    <w:p w:rsidR="00A746B1" w:rsidRPr="00780A0A" w:rsidRDefault="00A746B1" w:rsidP="00883275">
      <w:pPr>
        <w:spacing w:after="0" w:line="240" w:lineRule="auto"/>
        <w:jc w:val="center"/>
        <w:rPr>
          <w:rFonts w:ascii="Times New Roman" w:hAnsi="Times New Roman" w:cs="Times New Roman"/>
          <w:b/>
          <w:bCs/>
          <w:sz w:val="28"/>
          <w:szCs w:val="28"/>
        </w:rPr>
      </w:pPr>
      <w:r w:rsidRPr="00780A0A">
        <w:rPr>
          <w:rFonts w:ascii="Times New Roman" w:hAnsi="Times New Roman" w:cs="Times New Roman"/>
          <w:b/>
          <w:bCs/>
          <w:sz w:val="28"/>
          <w:szCs w:val="28"/>
        </w:rPr>
        <w:t>Центральный союз потребительских обществ Российской Федерации</w:t>
      </w:r>
    </w:p>
    <w:p w:rsidR="00A746B1" w:rsidRPr="00780A0A" w:rsidRDefault="00A746B1" w:rsidP="00883275">
      <w:pPr>
        <w:spacing w:after="0" w:line="240" w:lineRule="auto"/>
        <w:jc w:val="center"/>
        <w:rPr>
          <w:rFonts w:ascii="Times New Roman" w:hAnsi="Times New Roman" w:cs="Times New Roman"/>
          <w:sz w:val="28"/>
          <w:szCs w:val="28"/>
        </w:rPr>
      </w:pPr>
    </w:p>
    <w:p w:rsidR="00A746B1" w:rsidRPr="00780A0A" w:rsidRDefault="00A746B1" w:rsidP="00883275">
      <w:pPr>
        <w:spacing w:after="0" w:line="240" w:lineRule="auto"/>
        <w:jc w:val="center"/>
        <w:rPr>
          <w:rFonts w:ascii="Times New Roman" w:hAnsi="Times New Roman" w:cs="Times New Roman"/>
          <w:sz w:val="28"/>
          <w:szCs w:val="28"/>
        </w:rPr>
      </w:pPr>
      <w:r w:rsidRPr="00780A0A">
        <w:rPr>
          <w:rFonts w:ascii="Times New Roman" w:hAnsi="Times New Roman" w:cs="Times New Roman"/>
          <w:sz w:val="28"/>
          <w:szCs w:val="28"/>
        </w:rPr>
        <w:t xml:space="preserve">Профессиональное образовательное частное учреждение </w:t>
      </w:r>
    </w:p>
    <w:p w:rsidR="00A746B1" w:rsidRDefault="00A746B1" w:rsidP="00F209B0">
      <w:pPr>
        <w:spacing w:after="0" w:line="240" w:lineRule="auto"/>
        <w:jc w:val="center"/>
        <w:rPr>
          <w:rFonts w:ascii="Times New Roman" w:hAnsi="Times New Roman" w:cs="Times New Roman"/>
          <w:sz w:val="28"/>
          <w:szCs w:val="28"/>
        </w:rPr>
      </w:pPr>
      <w:r w:rsidRPr="00780A0A">
        <w:rPr>
          <w:rFonts w:ascii="Times New Roman" w:hAnsi="Times New Roman" w:cs="Times New Roman"/>
          <w:sz w:val="28"/>
          <w:szCs w:val="28"/>
        </w:rPr>
        <w:t xml:space="preserve">«Горно-Алтайский экономический техникум </w:t>
      </w:r>
    </w:p>
    <w:p w:rsidR="00A746B1" w:rsidRPr="00780A0A" w:rsidRDefault="00A746B1" w:rsidP="00F209B0">
      <w:pPr>
        <w:spacing w:after="0" w:line="240" w:lineRule="auto"/>
        <w:jc w:val="center"/>
        <w:rPr>
          <w:rFonts w:ascii="Times New Roman" w:hAnsi="Times New Roman" w:cs="Times New Roman"/>
          <w:sz w:val="28"/>
          <w:szCs w:val="28"/>
        </w:rPr>
      </w:pPr>
      <w:r w:rsidRPr="00780A0A">
        <w:rPr>
          <w:rFonts w:ascii="Times New Roman" w:hAnsi="Times New Roman" w:cs="Times New Roman"/>
          <w:sz w:val="28"/>
          <w:szCs w:val="28"/>
        </w:rPr>
        <w:t>Респотребсоюза Республики Алтай»</w:t>
      </w:r>
    </w:p>
    <w:p w:rsidR="00A746B1" w:rsidRPr="00780A0A" w:rsidRDefault="00A746B1" w:rsidP="00883275">
      <w:pPr>
        <w:spacing w:after="0" w:line="240" w:lineRule="auto"/>
        <w:jc w:val="center"/>
        <w:rPr>
          <w:rFonts w:ascii="Times New Roman" w:hAnsi="Times New Roman" w:cs="Times New Roman"/>
          <w:sz w:val="28"/>
          <w:szCs w:val="28"/>
        </w:rPr>
      </w:pPr>
    </w:p>
    <w:p w:rsidR="00A746B1" w:rsidRPr="00780A0A" w:rsidRDefault="00A746B1" w:rsidP="00883275">
      <w:pPr>
        <w:spacing w:after="0" w:line="240" w:lineRule="auto"/>
        <w:jc w:val="center"/>
        <w:rPr>
          <w:rFonts w:ascii="Times New Roman" w:hAnsi="Times New Roman" w:cs="Times New Roman"/>
          <w:sz w:val="28"/>
          <w:szCs w:val="28"/>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ВЫПУСКНАЯ   КВАЛИФИКАЦИОННАЯ   РАБОТА</w:t>
      </w:r>
    </w:p>
    <w:p w:rsidR="00A746B1" w:rsidRDefault="00A746B1" w:rsidP="00883275">
      <w:pPr>
        <w:spacing w:after="0" w:line="240" w:lineRule="auto"/>
        <w:jc w:val="center"/>
        <w:rPr>
          <w:rFonts w:ascii="Times New Roman" w:hAnsi="Times New Roman" w:cs="Times New Roman"/>
          <w:sz w:val="36"/>
          <w:szCs w:val="36"/>
        </w:rPr>
      </w:pPr>
    </w:p>
    <w:p w:rsidR="00A746B1" w:rsidRPr="009E0F61" w:rsidRDefault="00A746B1" w:rsidP="00883275">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_________________________________________________</w:t>
      </w:r>
    </w:p>
    <w:p w:rsidR="00A746B1" w:rsidRDefault="00A746B1" w:rsidP="008832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w:t>
      </w: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p w:rsidR="00A746B1" w:rsidRDefault="00A746B1" w:rsidP="00883275">
      <w:pPr>
        <w:spacing w:after="0" w:line="240" w:lineRule="auto"/>
        <w:jc w:val="center"/>
        <w:rPr>
          <w:rFonts w:ascii="Times New Roman" w:hAnsi="Times New Roman" w:cs="Times New Roman"/>
          <w:sz w:val="24"/>
          <w:szCs w:val="24"/>
        </w:rPr>
      </w:pPr>
    </w:p>
    <w:tbl>
      <w:tblPr>
        <w:tblW w:w="5045" w:type="dxa"/>
        <w:tblInd w:w="2" w:type="dxa"/>
        <w:tblLook w:val="0000"/>
      </w:tblPr>
      <w:tblGrid>
        <w:gridCol w:w="5045"/>
      </w:tblGrid>
      <w:tr w:rsidR="00A746B1">
        <w:trPr>
          <w:trHeight w:val="4712"/>
        </w:trPr>
        <w:tc>
          <w:tcPr>
            <w:tcW w:w="5045" w:type="dxa"/>
          </w:tcPr>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Выполнил студент:</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 xml:space="preserve">_________________________________      </w:t>
            </w:r>
          </w:p>
          <w:p w:rsidR="00A746B1" w:rsidRPr="00D158F5" w:rsidRDefault="00A746B1" w:rsidP="00A723AC">
            <w:pPr>
              <w:tabs>
                <w:tab w:val="left" w:pos="540"/>
                <w:tab w:val="center" w:pos="2229"/>
              </w:tabs>
              <w:spacing w:after="0" w:line="240" w:lineRule="auto"/>
              <w:rPr>
                <w:rFonts w:ascii="Times New Roman" w:hAnsi="Times New Roman" w:cs="Times New Roman"/>
                <w:sz w:val="28"/>
                <w:szCs w:val="28"/>
              </w:rPr>
            </w:pPr>
            <w:r w:rsidRPr="00D158F5">
              <w:rPr>
                <w:rFonts w:ascii="Times New Roman" w:hAnsi="Times New Roman" w:cs="Times New Roman"/>
                <w:sz w:val="28"/>
                <w:szCs w:val="28"/>
              </w:rPr>
              <w:tab/>
              <w:t xml:space="preserve">                      </w:t>
            </w:r>
            <w:r w:rsidRPr="00D158F5">
              <w:rPr>
                <w:rFonts w:ascii="Times New Roman" w:hAnsi="Times New Roman" w:cs="Times New Roman"/>
                <w:sz w:val="28"/>
                <w:szCs w:val="28"/>
                <w:vertAlign w:val="superscript"/>
              </w:rPr>
              <w:t>(Ф.И.О)</w:t>
            </w:r>
            <w:r w:rsidRPr="00D158F5">
              <w:rPr>
                <w:rFonts w:ascii="Times New Roman" w:hAnsi="Times New Roman" w:cs="Times New Roman"/>
                <w:sz w:val="28"/>
                <w:szCs w:val="28"/>
              </w:rPr>
              <w:tab/>
              <w:t xml:space="preserve">                                                                                                                                                         </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Группа:__________________________</w:t>
            </w:r>
          </w:p>
          <w:p w:rsidR="00A746B1" w:rsidRPr="00D158F5" w:rsidRDefault="00A746B1" w:rsidP="00A723AC">
            <w:pPr>
              <w:spacing w:after="0" w:line="240" w:lineRule="auto"/>
              <w:jc w:val="center"/>
              <w:rPr>
                <w:rFonts w:ascii="Times New Roman" w:hAnsi="Times New Roman" w:cs="Times New Roman"/>
                <w:sz w:val="28"/>
                <w:szCs w:val="28"/>
              </w:rPr>
            </w:pPr>
            <w:r w:rsidRPr="00D158F5">
              <w:rPr>
                <w:rFonts w:ascii="Times New Roman" w:hAnsi="Times New Roman" w:cs="Times New Roman"/>
                <w:sz w:val="28"/>
                <w:szCs w:val="28"/>
              </w:rPr>
              <w:t xml:space="preserve">                                                                                    </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 xml:space="preserve">Специальность:   __________________   </w:t>
            </w:r>
          </w:p>
          <w:p w:rsidR="00A746B1" w:rsidRPr="00D158F5" w:rsidRDefault="00A746B1" w:rsidP="00A723AC">
            <w:pPr>
              <w:spacing w:after="0" w:line="240" w:lineRule="auto"/>
              <w:jc w:val="center"/>
              <w:rPr>
                <w:rFonts w:ascii="Times New Roman" w:hAnsi="Times New Roman" w:cs="Times New Roman"/>
                <w:sz w:val="28"/>
                <w:szCs w:val="28"/>
              </w:rPr>
            </w:pPr>
            <w:r w:rsidRPr="00D158F5">
              <w:rPr>
                <w:rFonts w:ascii="Times New Roman" w:hAnsi="Times New Roman" w:cs="Times New Roman"/>
                <w:sz w:val="28"/>
                <w:szCs w:val="28"/>
                <w:vertAlign w:val="superscript"/>
              </w:rPr>
              <w:t xml:space="preserve">                                (код, расшифровка)</w:t>
            </w:r>
            <w:r w:rsidRPr="00D158F5">
              <w:rPr>
                <w:rFonts w:ascii="Times New Roman" w:hAnsi="Times New Roman" w:cs="Times New Roman"/>
                <w:sz w:val="28"/>
                <w:szCs w:val="28"/>
              </w:rPr>
              <w:t xml:space="preserve">                                                                                      </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_________________________________</w:t>
            </w:r>
          </w:p>
          <w:p w:rsidR="00A746B1" w:rsidRPr="00D158F5" w:rsidRDefault="00A746B1" w:rsidP="00A723AC">
            <w:pPr>
              <w:spacing w:after="0" w:line="240" w:lineRule="auto"/>
              <w:jc w:val="right"/>
              <w:rPr>
                <w:rFonts w:ascii="Times New Roman" w:hAnsi="Times New Roman" w:cs="Times New Roman"/>
                <w:sz w:val="28"/>
                <w:szCs w:val="28"/>
              </w:rPr>
            </w:pPr>
            <w:r w:rsidRPr="00D158F5">
              <w:rPr>
                <w:rFonts w:ascii="Times New Roman" w:hAnsi="Times New Roman" w:cs="Times New Roman"/>
                <w:sz w:val="28"/>
                <w:szCs w:val="28"/>
              </w:rPr>
              <w:t xml:space="preserve">                                              </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Руководитель: ____________________</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 xml:space="preserve">                               </w:t>
            </w:r>
            <w:r w:rsidRPr="00D158F5">
              <w:rPr>
                <w:rFonts w:ascii="Times New Roman" w:hAnsi="Times New Roman" w:cs="Times New Roman"/>
                <w:sz w:val="28"/>
                <w:szCs w:val="28"/>
                <w:vertAlign w:val="superscript"/>
              </w:rPr>
              <w:t>(фамилия, инициалы)</w:t>
            </w:r>
            <w:r w:rsidRPr="00D158F5">
              <w:rPr>
                <w:rFonts w:ascii="Times New Roman" w:hAnsi="Times New Roman" w:cs="Times New Roman"/>
                <w:sz w:val="28"/>
                <w:szCs w:val="28"/>
              </w:rPr>
              <w:t xml:space="preserve">                                                                                                                                     Дата защиты: «____»__________20___</w:t>
            </w:r>
          </w:p>
          <w:p w:rsidR="00A746B1" w:rsidRPr="00D158F5" w:rsidRDefault="00A746B1" w:rsidP="00A723AC">
            <w:pPr>
              <w:spacing w:after="0" w:line="240" w:lineRule="auto"/>
              <w:jc w:val="center"/>
              <w:rPr>
                <w:rFonts w:ascii="Times New Roman" w:hAnsi="Times New Roman" w:cs="Times New Roman"/>
                <w:sz w:val="28"/>
                <w:szCs w:val="28"/>
              </w:rPr>
            </w:pPr>
            <w:r w:rsidRPr="00D158F5">
              <w:rPr>
                <w:rFonts w:ascii="Times New Roman" w:hAnsi="Times New Roman" w:cs="Times New Roman"/>
                <w:sz w:val="28"/>
                <w:szCs w:val="28"/>
              </w:rPr>
              <w:t xml:space="preserve">                                                                                       </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Оценка:__________________________</w:t>
            </w:r>
          </w:p>
          <w:p w:rsidR="00A746B1" w:rsidRPr="00D158F5" w:rsidRDefault="00A746B1" w:rsidP="00A723AC">
            <w:pPr>
              <w:spacing w:after="0" w:line="240" w:lineRule="auto"/>
              <w:jc w:val="center"/>
              <w:rPr>
                <w:rFonts w:ascii="Times New Roman" w:hAnsi="Times New Roman" w:cs="Times New Roman"/>
                <w:sz w:val="28"/>
                <w:szCs w:val="28"/>
              </w:rPr>
            </w:pPr>
            <w:r w:rsidRPr="00D158F5">
              <w:rPr>
                <w:rFonts w:ascii="Times New Roman" w:hAnsi="Times New Roman" w:cs="Times New Roman"/>
                <w:sz w:val="28"/>
                <w:szCs w:val="28"/>
              </w:rPr>
              <w:t xml:space="preserve">                                                                                        </w:t>
            </w:r>
          </w:p>
          <w:p w:rsidR="00A746B1" w:rsidRPr="00D158F5" w:rsidRDefault="00A746B1" w:rsidP="00A723AC">
            <w:pPr>
              <w:spacing w:after="0" w:line="240" w:lineRule="auto"/>
              <w:rPr>
                <w:rFonts w:ascii="Times New Roman" w:hAnsi="Times New Roman" w:cs="Times New Roman"/>
                <w:sz w:val="28"/>
                <w:szCs w:val="28"/>
              </w:rPr>
            </w:pPr>
            <w:r w:rsidRPr="00D158F5">
              <w:rPr>
                <w:rFonts w:ascii="Times New Roman" w:hAnsi="Times New Roman" w:cs="Times New Roman"/>
                <w:sz w:val="28"/>
                <w:szCs w:val="28"/>
              </w:rPr>
              <w:t>Председатель ГАК:_________________</w:t>
            </w:r>
          </w:p>
          <w:p w:rsidR="00A746B1" w:rsidRPr="00D158F5" w:rsidRDefault="00A746B1" w:rsidP="00A723AC">
            <w:pPr>
              <w:spacing w:after="0" w:line="240" w:lineRule="auto"/>
              <w:jc w:val="center"/>
              <w:rPr>
                <w:rFonts w:ascii="Times New Roman" w:hAnsi="Times New Roman" w:cs="Times New Roman"/>
                <w:sz w:val="28"/>
                <w:szCs w:val="28"/>
              </w:rPr>
            </w:pPr>
          </w:p>
          <w:p w:rsidR="00A746B1" w:rsidRDefault="00A746B1" w:rsidP="003D1A10">
            <w:pPr>
              <w:rPr>
                <w:rFonts w:ascii="Times New Roman" w:hAnsi="Times New Roman" w:cs="Times New Roman"/>
                <w:sz w:val="24"/>
                <w:szCs w:val="24"/>
              </w:rPr>
            </w:pPr>
          </w:p>
        </w:tc>
      </w:tr>
    </w:tbl>
    <w:p w:rsidR="00A746B1" w:rsidRDefault="00A746B1" w:rsidP="00883275">
      <w:pPr>
        <w:spacing w:after="0" w:line="240" w:lineRule="auto"/>
        <w:jc w:val="center"/>
        <w:rPr>
          <w:rFonts w:ascii="Times New Roman" w:hAnsi="Times New Roman" w:cs="Times New Roman"/>
          <w:sz w:val="24"/>
          <w:szCs w:val="24"/>
        </w:rPr>
      </w:pPr>
    </w:p>
    <w:p w:rsidR="00A746B1" w:rsidRDefault="00A746B1" w:rsidP="00A723AC">
      <w:pPr>
        <w:spacing w:after="0" w:line="240" w:lineRule="auto"/>
        <w:jc w:val="right"/>
        <w:rPr>
          <w:rFonts w:ascii="Times New Roman" w:hAnsi="Times New Roman" w:cs="Times New Roman"/>
          <w:sz w:val="24"/>
          <w:szCs w:val="24"/>
        </w:rPr>
      </w:pPr>
    </w:p>
    <w:p w:rsidR="00A746B1" w:rsidRPr="00D158F5" w:rsidRDefault="00A746B1" w:rsidP="00883275">
      <w:pPr>
        <w:spacing w:after="0" w:line="240" w:lineRule="auto"/>
        <w:jc w:val="center"/>
        <w:rPr>
          <w:rFonts w:ascii="Times New Roman" w:hAnsi="Times New Roman" w:cs="Times New Roman"/>
          <w:sz w:val="28"/>
          <w:szCs w:val="28"/>
        </w:rPr>
      </w:pPr>
      <w:r w:rsidRPr="00D158F5">
        <w:rPr>
          <w:rFonts w:ascii="Times New Roman" w:hAnsi="Times New Roman" w:cs="Times New Roman"/>
          <w:sz w:val="28"/>
          <w:szCs w:val="28"/>
        </w:rPr>
        <w:t xml:space="preserve">г. Горно-Алтайск, 20____г.  </w:t>
      </w:r>
    </w:p>
    <w:p w:rsidR="00A746B1" w:rsidRDefault="00A746B1" w:rsidP="00883275">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В</w:t>
      </w:r>
    </w:p>
    <w:p w:rsidR="00A746B1" w:rsidRDefault="00A746B1" w:rsidP="00883275">
      <w:pPr>
        <w:spacing w:line="240" w:lineRule="auto"/>
        <w:jc w:val="center"/>
        <w:rPr>
          <w:rFonts w:ascii="Times New Roman" w:hAnsi="Times New Roman" w:cs="Times New Roman"/>
          <w:b/>
          <w:bCs/>
          <w:sz w:val="28"/>
          <w:szCs w:val="28"/>
        </w:rPr>
      </w:pPr>
      <w:r w:rsidRPr="000B5FF5">
        <w:rPr>
          <w:rFonts w:ascii="Times New Roman" w:hAnsi="Times New Roman" w:cs="Times New Roman"/>
          <w:b/>
          <w:bCs/>
          <w:sz w:val="28"/>
          <w:szCs w:val="28"/>
        </w:rPr>
        <w:t>ОБРАЗЕЦ</w:t>
      </w:r>
      <w:r>
        <w:rPr>
          <w:rFonts w:ascii="Times New Roman" w:hAnsi="Times New Roman" w:cs="Times New Roman"/>
          <w:b/>
          <w:bCs/>
          <w:sz w:val="28"/>
          <w:szCs w:val="28"/>
        </w:rPr>
        <w:t xml:space="preserve"> ОФОРМЛЕНИЯ СОДЕРЖАНИЯ  </w:t>
      </w:r>
    </w:p>
    <w:p w:rsidR="00A746B1" w:rsidRDefault="00A746B1" w:rsidP="0088327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ВЫПУСКНОЙ КВАЛИФИКАЦИОННОЙ РАБОТЫ</w:t>
      </w:r>
    </w:p>
    <w:p w:rsidR="00A746B1" w:rsidRDefault="00A746B1" w:rsidP="00883275">
      <w:pPr>
        <w:spacing w:line="240" w:lineRule="auto"/>
        <w:jc w:val="center"/>
        <w:rPr>
          <w:rFonts w:ascii="Times New Roman" w:hAnsi="Times New Roman" w:cs="Times New Roman"/>
          <w:b/>
          <w:bCs/>
          <w:sz w:val="28"/>
          <w:szCs w:val="28"/>
        </w:rPr>
      </w:pPr>
    </w:p>
    <w:p w:rsidR="00A746B1" w:rsidRDefault="00A746B1" w:rsidP="0088327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A746B1" w:rsidRDefault="00A746B1" w:rsidP="00883275">
      <w:pPr>
        <w:spacing w:line="240" w:lineRule="auto"/>
        <w:jc w:val="center"/>
        <w:rPr>
          <w:rFonts w:ascii="Times New Roman" w:hAnsi="Times New Roman" w:cs="Times New Roman"/>
          <w:b/>
          <w:bCs/>
          <w:sz w:val="28"/>
          <w:szCs w:val="28"/>
        </w:rPr>
      </w:pPr>
    </w:p>
    <w:tbl>
      <w:tblPr>
        <w:tblW w:w="0" w:type="auto"/>
        <w:tblInd w:w="2" w:type="dxa"/>
        <w:tblBorders>
          <w:top w:val="single" w:sz="4" w:space="0" w:color="auto"/>
          <w:insideH w:val="single" w:sz="4" w:space="0" w:color="auto"/>
          <w:insideV w:val="single" w:sz="4" w:space="0" w:color="auto"/>
        </w:tblBorders>
        <w:tblLook w:val="00A0"/>
      </w:tblPr>
      <w:tblGrid>
        <w:gridCol w:w="8885"/>
        <w:gridCol w:w="577"/>
      </w:tblGrid>
      <w:tr w:rsidR="00A746B1" w:rsidRPr="009B0E4B">
        <w:tc>
          <w:tcPr>
            <w:tcW w:w="8885" w:type="dxa"/>
            <w:tcBorders>
              <w:top w:val="nil"/>
              <w:bottom w:val="nil"/>
              <w:right w:val="nil"/>
            </w:tcBorders>
          </w:tcPr>
          <w:p w:rsidR="00A746B1" w:rsidRPr="009B0E4B" w:rsidRDefault="00A746B1" w:rsidP="00EF135E">
            <w:pPr>
              <w:spacing w:after="0" w:line="360" w:lineRule="auto"/>
              <w:rPr>
                <w:rFonts w:ascii="Times New Roman" w:hAnsi="Times New Roman" w:cs="Times New Roman"/>
                <w:sz w:val="28"/>
                <w:szCs w:val="28"/>
              </w:rPr>
            </w:pPr>
            <w:r w:rsidRPr="009B0E4B">
              <w:rPr>
                <w:rFonts w:ascii="Times New Roman" w:hAnsi="Times New Roman" w:cs="Times New Roman"/>
                <w:sz w:val="28"/>
                <w:szCs w:val="28"/>
              </w:rPr>
              <w:t>Введение</w:t>
            </w:r>
            <w:r>
              <w:rPr>
                <w:rFonts w:ascii="Times New Roman" w:hAnsi="Times New Roman" w:cs="Times New Roman"/>
                <w:sz w:val="28"/>
                <w:szCs w:val="28"/>
              </w:rPr>
              <w:t>……………………………………………………………………...</w:t>
            </w:r>
          </w:p>
        </w:tc>
        <w:tc>
          <w:tcPr>
            <w:tcW w:w="577" w:type="dxa"/>
            <w:tcBorders>
              <w:top w:val="nil"/>
              <w:left w:val="nil"/>
              <w:bottom w:val="nil"/>
            </w:tcBorders>
          </w:tcPr>
          <w:p w:rsidR="00A746B1" w:rsidRPr="009B0E4B" w:rsidRDefault="00A746B1" w:rsidP="00EF135E">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3</w:t>
            </w:r>
          </w:p>
        </w:tc>
      </w:tr>
      <w:tr w:rsidR="00A746B1" w:rsidRPr="009B0E4B">
        <w:tc>
          <w:tcPr>
            <w:tcW w:w="8885" w:type="dxa"/>
            <w:tcBorders>
              <w:top w:val="nil"/>
              <w:bottom w:val="nil"/>
              <w:right w:val="nil"/>
            </w:tcBorders>
          </w:tcPr>
          <w:p w:rsidR="00A746B1" w:rsidRPr="00EF135E" w:rsidRDefault="00A746B1" w:rsidP="00EF135E">
            <w:pPr>
              <w:spacing w:after="0" w:line="360" w:lineRule="auto"/>
              <w:rPr>
                <w:rFonts w:ascii="Times New Roman" w:hAnsi="Times New Roman" w:cs="Times New Roman"/>
                <w:sz w:val="28"/>
                <w:szCs w:val="28"/>
              </w:rPr>
            </w:pPr>
            <w:r w:rsidRPr="00EF135E">
              <w:rPr>
                <w:rFonts w:ascii="Times New Roman" w:hAnsi="Times New Roman" w:cs="Times New Roman"/>
                <w:sz w:val="28"/>
                <w:szCs w:val="28"/>
              </w:rPr>
              <w:t>1 Бухгалтерский баланс как основа анализа финансового состояния  предприятия ……………………………… …………………</w:t>
            </w:r>
            <w:r>
              <w:rPr>
                <w:rFonts w:ascii="Times New Roman" w:hAnsi="Times New Roman" w:cs="Times New Roman"/>
                <w:sz w:val="28"/>
                <w:szCs w:val="28"/>
              </w:rPr>
              <w:t>……………..</w:t>
            </w:r>
            <w:r w:rsidRPr="00EF135E">
              <w:rPr>
                <w:rFonts w:ascii="Times New Roman" w:hAnsi="Times New Roman" w:cs="Times New Roman"/>
                <w:sz w:val="28"/>
                <w:szCs w:val="28"/>
              </w:rPr>
              <w:t>.</w:t>
            </w:r>
          </w:p>
        </w:tc>
        <w:tc>
          <w:tcPr>
            <w:tcW w:w="577" w:type="dxa"/>
            <w:tcBorders>
              <w:top w:val="nil"/>
              <w:left w:val="nil"/>
              <w:bottom w:val="nil"/>
            </w:tcBorders>
          </w:tcPr>
          <w:p w:rsidR="00A746B1" w:rsidRPr="009B0E4B" w:rsidRDefault="00A746B1" w:rsidP="00EF135E">
            <w:pPr>
              <w:spacing w:after="0" w:line="360" w:lineRule="auto"/>
              <w:jc w:val="center"/>
              <w:rPr>
                <w:rFonts w:ascii="Times New Roman" w:hAnsi="Times New Roman" w:cs="Times New Roman"/>
                <w:sz w:val="28"/>
                <w:szCs w:val="28"/>
              </w:rPr>
            </w:pPr>
          </w:p>
          <w:p w:rsidR="00A746B1" w:rsidRPr="009B0E4B" w:rsidRDefault="00A746B1" w:rsidP="00EF135E">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7</w:t>
            </w:r>
          </w:p>
        </w:tc>
      </w:tr>
      <w:tr w:rsidR="00A746B1" w:rsidRPr="009B0E4B">
        <w:tc>
          <w:tcPr>
            <w:tcW w:w="8885" w:type="dxa"/>
            <w:tcBorders>
              <w:top w:val="nil"/>
              <w:bottom w:val="nil"/>
              <w:right w:val="nil"/>
            </w:tcBorders>
          </w:tcPr>
          <w:p w:rsidR="00A746B1" w:rsidRPr="009B0E4B" w:rsidRDefault="00A746B1" w:rsidP="00780A0A">
            <w:pPr>
              <w:spacing w:after="0" w:line="360" w:lineRule="auto"/>
              <w:ind w:firstLine="282"/>
              <w:rPr>
                <w:rFonts w:ascii="Times New Roman" w:hAnsi="Times New Roman" w:cs="Times New Roman"/>
                <w:sz w:val="28"/>
                <w:szCs w:val="28"/>
              </w:rPr>
            </w:pPr>
            <w:r w:rsidRPr="009B0E4B">
              <w:rPr>
                <w:rFonts w:ascii="Times New Roman" w:hAnsi="Times New Roman" w:cs="Times New Roman"/>
                <w:sz w:val="28"/>
                <w:szCs w:val="28"/>
              </w:rPr>
              <w:t>1.1 Бухгалтерский  баланс, соде</w:t>
            </w:r>
            <w:r>
              <w:rPr>
                <w:rFonts w:ascii="Times New Roman" w:hAnsi="Times New Roman" w:cs="Times New Roman"/>
                <w:sz w:val="28"/>
                <w:szCs w:val="28"/>
              </w:rPr>
              <w:t>ржание и структура…………………...</w:t>
            </w:r>
          </w:p>
        </w:tc>
        <w:tc>
          <w:tcPr>
            <w:tcW w:w="577" w:type="dxa"/>
            <w:tcBorders>
              <w:top w:val="nil"/>
              <w:left w:val="nil"/>
              <w:bottom w:val="nil"/>
            </w:tcBorders>
          </w:tcPr>
          <w:p w:rsidR="00A746B1" w:rsidRPr="009B0E4B" w:rsidRDefault="00A746B1" w:rsidP="00EF135E">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7</w:t>
            </w:r>
          </w:p>
        </w:tc>
      </w:tr>
      <w:tr w:rsidR="00A746B1" w:rsidRPr="009B0E4B">
        <w:tc>
          <w:tcPr>
            <w:tcW w:w="8885" w:type="dxa"/>
            <w:tcBorders>
              <w:top w:val="nil"/>
              <w:bottom w:val="nil"/>
              <w:right w:val="nil"/>
            </w:tcBorders>
          </w:tcPr>
          <w:p w:rsidR="00A746B1" w:rsidRPr="009B0E4B" w:rsidRDefault="00A746B1" w:rsidP="00780A0A">
            <w:pPr>
              <w:spacing w:after="0" w:line="360" w:lineRule="auto"/>
              <w:ind w:firstLine="282"/>
              <w:rPr>
                <w:rFonts w:ascii="Times New Roman" w:hAnsi="Times New Roman" w:cs="Times New Roman"/>
                <w:sz w:val="28"/>
                <w:szCs w:val="28"/>
              </w:rPr>
            </w:pPr>
            <w:r>
              <w:rPr>
                <w:rFonts w:ascii="Times New Roman" w:hAnsi="Times New Roman" w:cs="Times New Roman"/>
                <w:sz w:val="28"/>
                <w:szCs w:val="28"/>
              </w:rPr>
              <w:t>1.2</w:t>
            </w:r>
            <w:r w:rsidRPr="009B0E4B">
              <w:rPr>
                <w:rFonts w:ascii="Times New Roman" w:hAnsi="Times New Roman" w:cs="Times New Roman"/>
                <w:sz w:val="28"/>
                <w:szCs w:val="28"/>
              </w:rPr>
              <w:t xml:space="preserve"> Теоретические  аспекты  анализа финансового состояния организации…………………………………………………………………..</w:t>
            </w:r>
          </w:p>
        </w:tc>
        <w:tc>
          <w:tcPr>
            <w:tcW w:w="577" w:type="dxa"/>
            <w:tcBorders>
              <w:top w:val="nil"/>
              <w:left w:val="nil"/>
              <w:bottom w:val="nil"/>
            </w:tcBorders>
          </w:tcPr>
          <w:p w:rsidR="00A746B1" w:rsidRPr="009B0E4B" w:rsidRDefault="00A746B1" w:rsidP="00EF135E">
            <w:pPr>
              <w:spacing w:after="0" w:line="360" w:lineRule="auto"/>
              <w:jc w:val="center"/>
              <w:rPr>
                <w:rFonts w:ascii="Times New Roman" w:hAnsi="Times New Roman" w:cs="Times New Roman"/>
                <w:sz w:val="28"/>
                <w:szCs w:val="28"/>
              </w:rPr>
            </w:pPr>
          </w:p>
          <w:p w:rsidR="00A746B1" w:rsidRPr="009B0E4B" w:rsidRDefault="00A746B1" w:rsidP="00EF135E">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12</w:t>
            </w:r>
          </w:p>
        </w:tc>
      </w:tr>
      <w:tr w:rsidR="00A746B1" w:rsidRPr="009B0E4B">
        <w:tc>
          <w:tcPr>
            <w:tcW w:w="8885" w:type="dxa"/>
            <w:tcBorders>
              <w:top w:val="nil"/>
              <w:bottom w:val="nil"/>
              <w:right w:val="nil"/>
            </w:tcBorders>
          </w:tcPr>
          <w:p w:rsidR="00A746B1" w:rsidRPr="00EF135E" w:rsidRDefault="00A746B1" w:rsidP="00EF135E">
            <w:pPr>
              <w:spacing w:after="0" w:line="360" w:lineRule="auto"/>
              <w:rPr>
                <w:rFonts w:ascii="Times New Roman" w:hAnsi="Times New Roman" w:cs="Times New Roman"/>
                <w:sz w:val="28"/>
                <w:szCs w:val="28"/>
              </w:rPr>
            </w:pPr>
            <w:r w:rsidRPr="00EF135E">
              <w:rPr>
                <w:rFonts w:ascii="Times New Roman" w:hAnsi="Times New Roman" w:cs="Times New Roman"/>
                <w:sz w:val="28"/>
                <w:szCs w:val="28"/>
              </w:rPr>
              <w:t>2 Анализ финансового состояния ЗАО «Вымпел»……………………</w:t>
            </w:r>
            <w:r>
              <w:rPr>
                <w:rFonts w:ascii="Times New Roman" w:hAnsi="Times New Roman" w:cs="Times New Roman"/>
                <w:sz w:val="28"/>
                <w:szCs w:val="28"/>
              </w:rPr>
              <w:t>…...</w:t>
            </w:r>
          </w:p>
        </w:tc>
        <w:tc>
          <w:tcPr>
            <w:tcW w:w="577" w:type="dxa"/>
            <w:tcBorders>
              <w:top w:val="nil"/>
              <w:left w:val="nil"/>
              <w:bottom w:val="nil"/>
            </w:tcBorders>
          </w:tcPr>
          <w:p w:rsidR="00A746B1" w:rsidRPr="009B0E4B" w:rsidRDefault="00A746B1" w:rsidP="00EF135E">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13</w:t>
            </w:r>
          </w:p>
        </w:tc>
      </w:tr>
      <w:tr w:rsidR="00A746B1" w:rsidRPr="009B0E4B">
        <w:tc>
          <w:tcPr>
            <w:tcW w:w="8885" w:type="dxa"/>
            <w:tcBorders>
              <w:top w:val="nil"/>
              <w:bottom w:val="nil"/>
              <w:right w:val="nil"/>
            </w:tcBorders>
          </w:tcPr>
          <w:p w:rsidR="00A746B1" w:rsidRPr="009B0E4B" w:rsidRDefault="00A746B1" w:rsidP="00780A0A">
            <w:pPr>
              <w:spacing w:after="0" w:line="360" w:lineRule="auto"/>
              <w:ind w:firstLine="282"/>
              <w:rPr>
                <w:rFonts w:ascii="Times New Roman" w:hAnsi="Times New Roman" w:cs="Times New Roman"/>
                <w:sz w:val="28"/>
                <w:szCs w:val="28"/>
              </w:rPr>
            </w:pPr>
            <w:r w:rsidRPr="009B0E4B">
              <w:rPr>
                <w:rFonts w:ascii="Times New Roman" w:hAnsi="Times New Roman" w:cs="Times New Roman"/>
                <w:sz w:val="28"/>
                <w:szCs w:val="28"/>
              </w:rPr>
              <w:t xml:space="preserve">2.1 Общая характеристика </w:t>
            </w:r>
            <w:r>
              <w:rPr>
                <w:rFonts w:ascii="Times New Roman" w:hAnsi="Times New Roman" w:cs="Times New Roman"/>
                <w:sz w:val="28"/>
                <w:szCs w:val="28"/>
              </w:rPr>
              <w:t>организации…………………………………</w:t>
            </w:r>
          </w:p>
        </w:tc>
        <w:tc>
          <w:tcPr>
            <w:tcW w:w="577" w:type="dxa"/>
            <w:tcBorders>
              <w:top w:val="nil"/>
              <w:left w:val="nil"/>
              <w:bottom w:val="nil"/>
            </w:tcBorders>
          </w:tcPr>
          <w:p w:rsidR="00A746B1" w:rsidRPr="009B0E4B" w:rsidRDefault="00A746B1" w:rsidP="00EF135E">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13</w:t>
            </w:r>
          </w:p>
        </w:tc>
      </w:tr>
      <w:tr w:rsidR="00A746B1" w:rsidRPr="009B0E4B">
        <w:tc>
          <w:tcPr>
            <w:tcW w:w="8885" w:type="dxa"/>
            <w:tcBorders>
              <w:top w:val="nil"/>
              <w:bottom w:val="nil"/>
              <w:right w:val="nil"/>
            </w:tcBorders>
          </w:tcPr>
          <w:p w:rsidR="00A746B1" w:rsidRPr="009B0E4B" w:rsidRDefault="00A746B1" w:rsidP="00780A0A">
            <w:pPr>
              <w:spacing w:after="0" w:line="360" w:lineRule="auto"/>
              <w:ind w:firstLine="282"/>
              <w:rPr>
                <w:rFonts w:ascii="Times New Roman" w:hAnsi="Times New Roman" w:cs="Times New Roman"/>
                <w:sz w:val="28"/>
                <w:szCs w:val="28"/>
              </w:rPr>
            </w:pPr>
            <w:r w:rsidRPr="009B0E4B">
              <w:rPr>
                <w:rFonts w:ascii="Times New Roman" w:hAnsi="Times New Roman" w:cs="Times New Roman"/>
                <w:sz w:val="28"/>
                <w:szCs w:val="28"/>
              </w:rPr>
              <w:t>2.2 Анализ финансового состояния организации и оценка вероятности её банкротства………………………………………………</w:t>
            </w:r>
            <w:r>
              <w:rPr>
                <w:rFonts w:ascii="Times New Roman" w:hAnsi="Times New Roman" w:cs="Times New Roman"/>
                <w:sz w:val="28"/>
                <w:szCs w:val="28"/>
              </w:rPr>
              <w:t>…</w:t>
            </w:r>
          </w:p>
        </w:tc>
        <w:tc>
          <w:tcPr>
            <w:tcW w:w="577" w:type="dxa"/>
            <w:tcBorders>
              <w:top w:val="nil"/>
              <w:left w:val="nil"/>
              <w:bottom w:val="nil"/>
            </w:tcBorders>
          </w:tcPr>
          <w:p w:rsidR="00A746B1" w:rsidRPr="009B0E4B" w:rsidRDefault="00A746B1" w:rsidP="00EF135E">
            <w:pPr>
              <w:spacing w:after="0" w:line="360" w:lineRule="auto"/>
              <w:jc w:val="center"/>
              <w:rPr>
                <w:rFonts w:ascii="Times New Roman" w:hAnsi="Times New Roman" w:cs="Times New Roman"/>
                <w:sz w:val="28"/>
                <w:szCs w:val="28"/>
              </w:rPr>
            </w:pPr>
          </w:p>
          <w:p w:rsidR="00A746B1" w:rsidRPr="009B0E4B" w:rsidRDefault="00A746B1" w:rsidP="00EF135E">
            <w:pPr>
              <w:spacing w:after="0" w:line="360" w:lineRule="auto"/>
              <w:jc w:val="center"/>
              <w:rPr>
                <w:rFonts w:ascii="Times New Roman" w:hAnsi="Times New Roman" w:cs="Times New Roman"/>
                <w:sz w:val="28"/>
                <w:szCs w:val="28"/>
              </w:rPr>
            </w:pPr>
            <w:r w:rsidRPr="009B0E4B">
              <w:rPr>
                <w:rFonts w:ascii="Times New Roman" w:hAnsi="Times New Roman" w:cs="Times New Roman"/>
                <w:sz w:val="28"/>
                <w:szCs w:val="28"/>
              </w:rPr>
              <w:t>21</w:t>
            </w:r>
          </w:p>
        </w:tc>
      </w:tr>
      <w:tr w:rsidR="00A746B1" w:rsidRPr="00EF135E">
        <w:tc>
          <w:tcPr>
            <w:tcW w:w="8885" w:type="dxa"/>
            <w:tcBorders>
              <w:top w:val="nil"/>
              <w:bottom w:val="nil"/>
              <w:right w:val="nil"/>
            </w:tcBorders>
          </w:tcPr>
          <w:p w:rsidR="00A746B1" w:rsidRPr="00EF135E" w:rsidRDefault="00A746B1" w:rsidP="00EF135E">
            <w:pPr>
              <w:spacing w:after="0" w:line="360" w:lineRule="auto"/>
              <w:rPr>
                <w:rFonts w:ascii="Times New Roman" w:hAnsi="Times New Roman" w:cs="Times New Roman"/>
                <w:sz w:val="28"/>
                <w:szCs w:val="28"/>
              </w:rPr>
            </w:pPr>
            <w:r w:rsidRPr="00EF135E">
              <w:rPr>
                <w:rFonts w:ascii="Times New Roman" w:hAnsi="Times New Roman" w:cs="Times New Roman"/>
                <w:sz w:val="28"/>
                <w:szCs w:val="28"/>
              </w:rPr>
              <w:t>3 Рекомендации по улучшению финансового состояния ЗАО «Вымпел»…………………………………………………………………….</w:t>
            </w:r>
          </w:p>
        </w:tc>
        <w:tc>
          <w:tcPr>
            <w:tcW w:w="577" w:type="dxa"/>
            <w:tcBorders>
              <w:top w:val="nil"/>
              <w:left w:val="nil"/>
              <w:bottom w:val="nil"/>
            </w:tcBorders>
          </w:tcPr>
          <w:p w:rsidR="00A746B1" w:rsidRPr="00EF135E" w:rsidRDefault="00A746B1" w:rsidP="00EF135E">
            <w:pPr>
              <w:spacing w:after="0" w:line="360" w:lineRule="auto"/>
              <w:jc w:val="center"/>
              <w:rPr>
                <w:rFonts w:ascii="Times New Roman" w:hAnsi="Times New Roman" w:cs="Times New Roman"/>
                <w:sz w:val="28"/>
                <w:szCs w:val="28"/>
              </w:rPr>
            </w:pPr>
          </w:p>
          <w:p w:rsidR="00A746B1" w:rsidRPr="00EF135E" w:rsidRDefault="00A746B1" w:rsidP="00EF135E">
            <w:pPr>
              <w:spacing w:after="0" w:line="360" w:lineRule="auto"/>
              <w:jc w:val="center"/>
              <w:rPr>
                <w:rFonts w:ascii="Times New Roman" w:hAnsi="Times New Roman" w:cs="Times New Roman"/>
                <w:sz w:val="28"/>
                <w:szCs w:val="28"/>
              </w:rPr>
            </w:pPr>
            <w:r w:rsidRPr="00EF135E">
              <w:rPr>
                <w:rFonts w:ascii="Times New Roman" w:hAnsi="Times New Roman" w:cs="Times New Roman"/>
                <w:sz w:val="28"/>
                <w:szCs w:val="28"/>
              </w:rPr>
              <w:t>41</w:t>
            </w:r>
          </w:p>
        </w:tc>
      </w:tr>
      <w:tr w:rsidR="00A746B1" w:rsidRPr="00EF135E">
        <w:trPr>
          <w:trHeight w:val="407"/>
        </w:trPr>
        <w:tc>
          <w:tcPr>
            <w:tcW w:w="8885" w:type="dxa"/>
            <w:tcBorders>
              <w:top w:val="nil"/>
              <w:bottom w:val="nil"/>
              <w:right w:val="nil"/>
            </w:tcBorders>
          </w:tcPr>
          <w:p w:rsidR="00A746B1" w:rsidRPr="00EF135E" w:rsidRDefault="00A746B1" w:rsidP="00EF135E">
            <w:pPr>
              <w:spacing w:after="0" w:line="360" w:lineRule="auto"/>
              <w:rPr>
                <w:rFonts w:ascii="Times New Roman" w:hAnsi="Times New Roman" w:cs="Times New Roman"/>
                <w:sz w:val="28"/>
                <w:szCs w:val="28"/>
              </w:rPr>
            </w:pPr>
            <w:r w:rsidRPr="00EF135E">
              <w:rPr>
                <w:rFonts w:ascii="Times New Roman" w:hAnsi="Times New Roman" w:cs="Times New Roman"/>
                <w:sz w:val="28"/>
                <w:szCs w:val="28"/>
              </w:rPr>
              <w:t>Заключение………………………………………………………………....</w:t>
            </w:r>
            <w:r>
              <w:rPr>
                <w:rFonts w:ascii="Times New Roman" w:hAnsi="Times New Roman" w:cs="Times New Roman"/>
                <w:sz w:val="28"/>
                <w:szCs w:val="28"/>
              </w:rPr>
              <w:t>.</w:t>
            </w:r>
            <w:r w:rsidRPr="00EF135E">
              <w:rPr>
                <w:rFonts w:ascii="Times New Roman" w:hAnsi="Times New Roman" w:cs="Times New Roman"/>
                <w:sz w:val="28"/>
                <w:szCs w:val="28"/>
              </w:rPr>
              <w:t>.</w:t>
            </w:r>
          </w:p>
        </w:tc>
        <w:tc>
          <w:tcPr>
            <w:tcW w:w="577" w:type="dxa"/>
            <w:tcBorders>
              <w:top w:val="nil"/>
              <w:left w:val="nil"/>
              <w:bottom w:val="nil"/>
            </w:tcBorders>
          </w:tcPr>
          <w:p w:rsidR="00A746B1" w:rsidRPr="00EF135E" w:rsidRDefault="00A746B1" w:rsidP="00EF135E">
            <w:pPr>
              <w:spacing w:after="0" w:line="360" w:lineRule="auto"/>
              <w:jc w:val="center"/>
              <w:rPr>
                <w:rFonts w:ascii="Times New Roman" w:hAnsi="Times New Roman" w:cs="Times New Roman"/>
                <w:sz w:val="28"/>
                <w:szCs w:val="28"/>
              </w:rPr>
            </w:pPr>
            <w:r w:rsidRPr="00EF135E">
              <w:rPr>
                <w:rFonts w:ascii="Times New Roman" w:hAnsi="Times New Roman" w:cs="Times New Roman"/>
                <w:sz w:val="28"/>
                <w:szCs w:val="28"/>
              </w:rPr>
              <w:t>48</w:t>
            </w:r>
          </w:p>
        </w:tc>
      </w:tr>
      <w:tr w:rsidR="00A746B1" w:rsidRPr="00EF135E">
        <w:tc>
          <w:tcPr>
            <w:tcW w:w="8885" w:type="dxa"/>
            <w:tcBorders>
              <w:top w:val="nil"/>
              <w:bottom w:val="nil"/>
              <w:right w:val="nil"/>
            </w:tcBorders>
          </w:tcPr>
          <w:p w:rsidR="00A746B1" w:rsidRPr="00EF135E" w:rsidRDefault="00A746B1" w:rsidP="00EF135E">
            <w:pPr>
              <w:spacing w:after="0" w:line="360" w:lineRule="auto"/>
              <w:rPr>
                <w:rFonts w:ascii="Times New Roman" w:hAnsi="Times New Roman" w:cs="Times New Roman"/>
                <w:sz w:val="28"/>
                <w:szCs w:val="28"/>
              </w:rPr>
            </w:pPr>
            <w:r w:rsidRPr="00EF135E">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w:t>
            </w:r>
          </w:p>
        </w:tc>
        <w:tc>
          <w:tcPr>
            <w:tcW w:w="577" w:type="dxa"/>
            <w:tcBorders>
              <w:top w:val="nil"/>
              <w:left w:val="nil"/>
              <w:bottom w:val="nil"/>
            </w:tcBorders>
          </w:tcPr>
          <w:p w:rsidR="00A746B1" w:rsidRPr="00EF135E" w:rsidRDefault="00A746B1" w:rsidP="00EF135E">
            <w:pPr>
              <w:spacing w:after="0" w:line="360" w:lineRule="auto"/>
              <w:jc w:val="center"/>
              <w:rPr>
                <w:rFonts w:ascii="Times New Roman" w:hAnsi="Times New Roman" w:cs="Times New Roman"/>
                <w:sz w:val="28"/>
                <w:szCs w:val="28"/>
              </w:rPr>
            </w:pPr>
            <w:r w:rsidRPr="00EF135E">
              <w:rPr>
                <w:rFonts w:ascii="Times New Roman" w:hAnsi="Times New Roman" w:cs="Times New Roman"/>
                <w:sz w:val="28"/>
                <w:szCs w:val="28"/>
              </w:rPr>
              <w:t>52</w:t>
            </w:r>
          </w:p>
        </w:tc>
      </w:tr>
      <w:tr w:rsidR="00A746B1" w:rsidRPr="00EF135E">
        <w:tc>
          <w:tcPr>
            <w:tcW w:w="8885" w:type="dxa"/>
            <w:tcBorders>
              <w:top w:val="nil"/>
              <w:bottom w:val="nil"/>
              <w:right w:val="nil"/>
            </w:tcBorders>
          </w:tcPr>
          <w:p w:rsidR="00A746B1" w:rsidRPr="00EF135E" w:rsidRDefault="00A746B1" w:rsidP="00EF135E">
            <w:pPr>
              <w:spacing w:after="0" w:line="360" w:lineRule="auto"/>
              <w:rPr>
                <w:rFonts w:ascii="Times New Roman" w:hAnsi="Times New Roman" w:cs="Times New Roman"/>
                <w:sz w:val="28"/>
                <w:szCs w:val="28"/>
              </w:rPr>
            </w:pPr>
            <w:r w:rsidRPr="00EF135E">
              <w:rPr>
                <w:rFonts w:ascii="Times New Roman" w:hAnsi="Times New Roman" w:cs="Times New Roman"/>
                <w:sz w:val="28"/>
                <w:szCs w:val="28"/>
              </w:rPr>
              <w:t>Приложения…………………………………………………………………</w:t>
            </w:r>
            <w:r>
              <w:rPr>
                <w:rFonts w:ascii="Times New Roman" w:hAnsi="Times New Roman" w:cs="Times New Roman"/>
                <w:sz w:val="28"/>
                <w:szCs w:val="28"/>
              </w:rPr>
              <w:t>.</w:t>
            </w:r>
          </w:p>
        </w:tc>
        <w:tc>
          <w:tcPr>
            <w:tcW w:w="577" w:type="dxa"/>
            <w:tcBorders>
              <w:top w:val="nil"/>
              <w:left w:val="nil"/>
            </w:tcBorders>
          </w:tcPr>
          <w:p w:rsidR="00A746B1" w:rsidRPr="00EF135E" w:rsidRDefault="00A746B1" w:rsidP="00EF135E">
            <w:pPr>
              <w:spacing w:after="0" w:line="360" w:lineRule="auto"/>
              <w:jc w:val="center"/>
              <w:rPr>
                <w:rFonts w:ascii="Times New Roman" w:hAnsi="Times New Roman" w:cs="Times New Roman"/>
                <w:sz w:val="28"/>
                <w:szCs w:val="28"/>
              </w:rPr>
            </w:pPr>
            <w:r w:rsidRPr="00EF135E">
              <w:rPr>
                <w:rFonts w:ascii="Times New Roman" w:hAnsi="Times New Roman" w:cs="Times New Roman"/>
                <w:sz w:val="28"/>
                <w:szCs w:val="28"/>
              </w:rPr>
              <w:t>55</w:t>
            </w:r>
          </w:p>
        </w:tc>
      </w:tr>
    </w:tbl>
    <w:p w:rsidR="00A746B1" w:rsidRPr="00EF135E" w:rsidRDefault="00A746B1" w:rsidP="00883275">
      <w:pPr>
        <w:spacing w:line="240" w:lineRule="auto"/>
        <w:rPr>
          <w:rFonts w:ascii="Times New Roman" w:hAnsi="Times New Roman" w:cs="Times New Roman"/>
          <w:sz w:val="28"/>
          <w:szCs w:val="28"/>
        </w:rPr>
      </w:pPr>
    </w:p>
    <w:p w:rsidR="00A746B1" w:rsidRDefault="00A746B1" w:rsidP="00883275">
      <w:pPr>
        <w:spacing w:after="0" w:line="240" w:lineRule="auto"/>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Default="00A746B1" w:rsidP="00883275">
      <w:pPr>
        <w:spacing w:after="0" w:line="240" w:lineRule="auto"/>
        <w:jc w:val="right"/>
        <w:rPr>
          <w:rFonts w:ascii="Times New Roman" w:hAnsi="Times New Roman" w:cs="Times New Roman"/>
          <w:sz w:val="26"/>
          <w:szCs w:val="26"/>
        </w:rPr>
      </w:pPr>
    </w:p>
    <w:p w:rsidR="00A746B1" w:rsidRPr="00841F2F" w:rsidRDefault="00A746B1" w:rsidP="008C1C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Г</w:t>
      </w: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Pr="00BB408E" w:rsidRDefault="00A746B1" w:rsidP="008C1C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ОБРАЗЕЦ ПОСЛЕДНЕГО ЛИСТА ВКР</w:t>
      </w:r>
    </w:p>
    <w:p w:rsidR="00A746B1" w:rsidRPr="00A065AE" w:rsidRDefault="00A746B1" w:rsidP="008C1C83">
      <w:pPr>
        <w:spacing w:after="0" w:line="240" w:lineRule="auto"/>
        <w:jc w:val="both"/>
        <w:rPr>
          <w:rFonts w:ascii="Times New Roman" w:hAnsi="Times New Roman" w:cs="Times New Roman"/>
          <w:b/>
          <w:bCs/>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Выпускная квалификационная работа на тему</w:t>
      </w:r>
    </w:p>
    <w:p w:rsidR="00A746B1" w:rsidRDefault="00A746B1" w:rsidP="008C1C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p>
    <w:p w:rsidR="00A746B1" w:rsidRDefault="00A746B1" w:rsidP="008C1C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выполнена мной самостоятельно. Все использованные в работе материалы и положения из научной литературы и других источников имеют ссылки на них.</w:t>
      </w: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Список использованных источников содержит _____________наименований(я).</w:t>
      </w:r>
    </w:p>
    <w:p w:rsidR="00A746B1" w:rsidRDefault="00A746B1" w:rsidP="008C1C8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Выпускная квалификационная работа сдана «____»_________________20___г.</w:t>
      </w: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Автор выпускной квалификационной работы</w:t>
      </w: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Студент(ка) _______   курса</w:t>
      </w:r>
    </w:p>
    <w:p w:rsidR="00A746B1" w:rsidRDefault="00A746B1" w:rsidP="008C1C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Специальность ___________________________________________________</w:t>
      </w: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p>
    <w:p w:rsidR="00A746B1" w:rsidRDefault="00A746B1" w:rsidP="008C1C8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                                                   __________________</w:t>
      </w:r>
    </w:p>
    <w:p w:rsidR="00A746B1" w:rsidRDefault="00A746B1" w:rsidP="008C1C83">
      <w:pPr>
        <w:spacing w:after="0" w:line="240" w:lineRule="auto"/>
        <w:jc w:val="center"/>
        <w:rPr>
          <w:rFonts w:ascii="Times New Roman" w:hAnsi="Times New Roman" w:cs="Times New Roman"/>
          <w:sz w:val="28"/>
          <w:szCs w:val="28"/>
          <w:lang w:eastAsia="ru-RU"/>
        </w:rPr>
      </w:pPr>
      <w:r>
        <w:rPr>
          <w:rFonts w:ascii="Times New Roman" w:hAnsi="Times New Roman" w:cs="Times New Roman"/>
          <w:sz w:val="26"/>
          <w:szCs w:val="26"/>
        </w:rPr>
        <w:t xml:space="preserve"> Ф.И.О.                                                                            (подпись)</w:t>
      </w:r>
    </w:p>
    <w:p w:rsidR="00A746B1" w:rsidRDefault="00A746B1" w:rsidP="005C7E48">
      <w:pPr>
        <w:spacing w:after="0" w:line="240" w:lineRule="auto"/>
        <w:jc w:val="right"/>
        <w:rPr>
          <w:rFonts w:ascii="Times New Roman" w:hAnsi="Times New Roman" w:cs="Times New Roman"/>
          <w:sz w:val="28"/>
          <w:szCs w:val="28"/>
          <w:lang w:eastAsia="ru-RU"/>
        </w:rPr>
      </w:pPr>
    </w:p>
    <w:p w:rsidR="00A746B1" w:rsidRDefault="00A746B1" w:rsidP="005C7E48">
      <w:pPr>
        <w:spacing w:after="0" w:line="240" w:lineRule="auto"/>
        <w:jc w:val="right"/>
        <w:rPr>
          <w:rFonts w:ascii="Times New Roman" w:hAnsi="Times New Roman" w:cs="Times New Roman"/>
          <w:sz w:val="28"/>
          <w:szCs w:val="28"/>
          <w:lang w:eastAsia="ru-RU"/>
        </w:rPr>
      </w:pPr>
    </w:p>
    <w:p w:rsidR="00A746B1" w:rsidRDefault="00A746B1" w:rsidP="005C7E48">
      <w:pPr>
        <w:spacing w:after="0" w:line="240" w:lineRule="auto"/>
        <w:jc w:val="right"/>
        <w:rPr>
          <w:rFonts w:ascii="Times New Roman" w:hAnsi="Times New Roman" w:cs="Times New Roman"/>
          <w:sz w:val="28"/>
          <w:szCs w:val="28"/>
          <w:lang w:eastAsia="ru-RU"/>
        </w:rPr>
      </w:pPr>
    </w:p>
    <w:p w:rsidR="00A746B1" w:rsidRDefault="00A746B1" w:rsidP="005C7E48">
      <w:pPr>
        <w:spacing w:after="0" w:line="240" w:lineRule="auto"/>
        <w:jc w:val="right"/>
        <w:rPr>
          <w:rFonts w:ascii="Times New Roman" w:hAnsi="Times New Roman" w:cs="Times New Roman"/>
          <w:sz w:val="28"/>
          <w:szCs w:val="28"/>
          <w:lang w:eastAsia="ru-RU"/>
        </w:rPr>
      </w:pPr>
    </w:p>
    <w:p w:rsidR="00A746B1" w:rsidRDefault="00A746B1" w:rsidP="005C7E48">
      <w:pPr>
        <w:spacing w:after="0" w:line="240" w:lineRule="auto"/>
        <w:jc w:val="right"/>
        <w:rPr>
          <w:rFonts w:ascii="Times New Roman" w:hAnsi="Times New Roman" w:cs="Times New Roman"/>
          <w:sz w:val="28"/>
          <w:szCs w:val="28"/>
          <w:lang w:eastAsia="ru-RU"/>
        </w:rPr>
      </w:pPr>
    </w:p>
    <w:p w:rsidR="00A746B1" w:rsidRPr="005C7E48" w:rsidRDefault="00A746B1" w:rsidP="005C7E48">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Д</w:t>
      </w:r>
    </w:p>
    <w:p w:rsidR="00A746B1" w:rsidRDefault="00A746B1" w:rsidP="005C7E48">
      <w:pPr>
        <w:spacing w:after="0" w:line="240" w:lineRule="auto"/>
        <w:jc w:val="center"/>
        <w:rPr>
          <w:rFonts w:ascii="Times New Roman" w:hAnsi="Times New Roman" w:cs="Times New Roman"/>
          <w:b/>
          <w:bCs/>
          <w:sz w:val="28"/>
          <w:szCs w:val="28"/>
          <w:lang w:eastAsia="ru-RU"/>
        </w:rPr>
      </w:pPr>
    </w:p>
    <w:p w:rsidR="00A746B1" w:rsidRPr="00504593" w:rsidRDefault="00A746B1" w:rsidP="005C7E48">
      <w:pPr>
        <w:spacing w:after="0" w:line="240" w:lineRule="auto"/>
        <w:jc w:val="center"/>
        <w:rPr>
          <w:rFonts w:ascii="Times New Roman" w:hAnsi="Times New Roman" w:cs="Times New Roman"/>
          <w:b/>
          <w:bCs/>
          <w:sz w:val="28"/>
          <w:szCs w:val="28"/>
          <w:lang w:eastAsia="ru-RU"/>
        </w:rPr>
      </w:pPr>
      <w:r w:rsidRPr="00504593">
        <w:rPr>
          <w:rFonts w:ascii="Times New Roman" w:hAnsi="Times New Roman" w:cs="Times New Roman"/>
          <w:b/>
          <w:bCs/>
          <w:sz w:val="28"/>
          <w:szCs w:val="28"/>
          <w:lang w:eastAsia="ru-RU"/>
        </w:rPr>
        <w:t>Образец стандартного бланка отзыва руководителя</w:t>
      </w:r>
    </w:p>
    <w:p w:rsidR="00A746B1" w:rsidRPr="00504593" w:rsidRDefault="00A746B1" w:rsidP="005C7E48">
      <w:pPr>
        <w:spacing w:after="0" w:line="240" w:lineRule="auto"/>
        <w:jc w:val="center"/>
        <w:rPr>
          <w:rFonts w:ascii="Times New Roman" w:hAnsi="Times New Roman" w:cs="Times New Roman"/>
          <w:b/>
          <w:bCs/>
          <w:sz w:val="28"/>
          <w:szCs w:val="28"/>
          <w:lang w:eastAsia="ru-RU"/>
        </w:rPr>
      </w:pPr>
      <w:r w:rsidRPr="00504593">
        <w:rPr>
          <w:rFonts w:ascii="Times New Roman" w:hAnsi="Times New Roman" w:cs="Times New Roman"/>
          <w:b/>
          <w:bCs/>
          <w:sz w:val="28"/>
          <w:szCs w:val="28"/>
          <w:lang w:eastAsia="ru-RU"/>
        </w:rPr>
        <w:t>на выпускную квалификационную работу</w:t>
      </w:r>
    </w:p>
    <w:p w:rsidR="00A746B1" w:rsidRDefault="00A746B1" w:rsidP="005C7E48">
      <w:pPr>
        <w:spacing w:after="0" w:line="240" w:lineRule="auto"/>
        <w:jc w:val="center"/>
        <w:rPr>
          <w:rFonts w:ascii="Times New Roman" w:hAnsi="Times New Roman" w:cs="Times New Roman"/>
          <w:sz w:val="16"/>
          <w:szCs w:val="16"/>
          <w:lang w:eastAsia="ru-RU"/>
        </w:rPr>
      </w:pPr>
    </w:p>
    <w:p w:rsidR="00A746B1" w:rsidRPr="00504593" w:rsidRDefault="00A746B1" w:rsidP="005C7E48">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Профессиональное образовательное частное учреждение</w:t>
      </w:r>
      <w:r w:rsidRPr="00504593">
        <w:rPr>
          <w:rFonts w:ascii="Times New Roman" w:hAnsi="Times New Roman" w:cs="Times New Roman"/>
          <w:sz w:val="16"/>
          <w:szCs w:val="16"/>
          <w:lang w:eastAsia="ru-RU"/>
        </w:rPr>
        <w:t xml:space="preserve"> </w:t>
      </w:r>
    </w:p>
    <w:p w:rsidR="00A746B1" w:rsidRPr="008C1C83" w:rsidRDefault="00A746B1" w:rsidP="008C1C83">
      <w:pPr>
        <w:spacing w:after="0" w:line="240" w:lineRule="auto"/>
        <w:jc w:val="center"/>
        <w:rPr>
          <w:rFonts w:ascii="Times New Roman" w:hAnsi="Times New Roman" w:cs="Times New Roman"/>
          <w:sz w:val="16"/>
          <w:szCs w:val="16"/>
          <w:lang w:eastAsia="ru-RU"/>
        </w:rPr>
      </w:pPr>
      <w:r w:rsidRPr="00504593">
        <w:rPr>
          <w:rFonts w:ascii="Times New Roman" w:hAnsi="Times New Roman" w:cs="Times New Roman"/>
          <w:sz w:val="16"/>
          <w:szCs w:val="16"/>
          <w:lang w:eastAsia="ru-RU"/>
        </w:rPr>
        <w:t>«Горно-Алтайский экономический техникум Респотребсоюза Республики Алтай»</w:t>
      </w:r>
    </w:p>
    <w:tbl>
      <w:tblPr>
        <w:tblW w:w="0" w:type="auto"/>
        <w:tblInd w:w="2" w:type="dxa"/>
        <w:tblBorders>
          <w:top w:val="single" w:sz="24" w:space="0" w:color="auto"/>
        </w:tblBorders>
        <w:tblLook w:val="0000"/>
      </w:tblPr>
      <w:tblGrid>
        <w:gridCol w:w="8640"/>
      </w:tblGrid>
      <w:tr w:rsidR="00A746B1" w:rsidRPr="006A61F5">
        <w:trPr>
          <w:trHeight w:val="100"/>
        </w:trPr>
        <w:tc>
          <w:tcPr>
            <w:tcW w:w="8640" w:type="dxa"/>
            <w:tcBorders>
              <w:top w:val="single" w:sz="24" w:space="0" w:color="auto"/>
            </w:tcBorders>
          </w:tcPr>
          <w:p w:rsidR="00A746B1" w:rsidRPr="00504593" w:rsidRDefault="00A746B1" w:rsidP="008C1C83">
            <w:pPr>
              <w:spacing w:after="0" w:line="240" w:lineRule="auto"/>
              <w:jc w:val="center"/>
              <w:rPr>
                <w:rFonts w:ascii="Times New Roman" w:hAnsi="Times New Roman" w:cs="Times New Roman"/>
                <w:b/>
                <w:bCs/>
                <w:sz w:val="24"/>
                <w:szCs w:val="24"/>
                <w:lang w:eastAsia="ru-RU"/>
              </w:rPr>
            </w:pPr>
          </w:p>
        </w:tc>
      </w:tr>
    </w:tbl>
    <w:p w:rsidR="00A746B1" w:rsidRPr="00504593" w:rsidRDefault="00A746B1" w:rsidP="005C7E48">
      <w:pPr>
        <w:spacing w:after="0" w:line="240" w:lineRule="auto"/>
        <w:jc w:val="both"/>
        <w:rPr>
          <w:rFonts w:ascii="Times New Roman" w:hAnsi="Times New Roman" w:cs="Times New Roman"/>
          <w:sz w:val="24"/>
          <w:szCs w:val="24"/>
          <w:lang w:eastAsia="ru-RU"/>
        </w:rPr>
      </w:pPr>
    </w:p>
    <w:p w:rsidR="00A746B1" w:rsidRPr="00407AE3" w:rsidRDefault="00A746B1" w:rsidP="005C7E48">
      <w:pPr>
        <w:spacing w:after="0" w:line="240" w:lineRule="auto"/>
        <w:jc w:val="center"/>
        <w:rPr>
          <w:rFonts w:ascii="Times New Roman" w:hAnsi="Times New Roman" w:cs="Times New Roman"/>
          <w:b/>
          <w:bCs/>
          <w:sz w:val="24"/>
          <w:szCs w:val="24"/>
          <w:lang w:eastAsia="ru-RU"/>
        </w:rPr>
      </w:pPr>
      <w:r w:rsidRPr="00504593">
        <w:rPr>
          <w:rFonts w:ascii="Times New Roman" w:hAnsi="Times New Roman" w:cs="Times New Roman"/>
          <w:b/>
          <w:bCs/>
          <w:sz w:val="24"/>
          <w:szCs w:val="24"/>
          <w:lang w:eastAsia="ru-RU"/>
        </w:rPr>
        <w:t>ОТЗЫВ РУКОВОДИТЕЛЯ НА ВЫПУСКНУЮ КВАЛИФИКАЦИОННУЮ</w:t>
      </w:r>
      <w:r w:rsidRPr="00504593">
        <w:rPr>
          <w:rFonts w:ascii="Times New Roman" w:hAnsi="Times New Roman" w:cs="Times New Roman"/>
          <w:sz w:val="24"/>
          <w:szCs w:val="24"/>
          <w:lang w:eastAsia="ru-RU"/>
        </w:rPr>
        <w:t xml:space="preserve"> </w:t>
      </w:r>
      <w:r w:rsidRPr="00504593">
        <w:rPr>
          <w:rFonts w:ascii="Times New Roman" w:hAnsi="Times New Roman" w:cs="Times New Roman"/>
          <w:b/>
          <w:bCs/>
          <w:sz w:val="24"/>
          <w:szCs w:val="24"/>
          <w:lang w:eastAsia="ru-RU"/>
        </w:rPr>
        <w:t>РАБОТУ</w:t>
      </w:r>
    </w:p>
    <w:p w:rsidR="00A746B1" w:rsidRPr="00407AE3" w:rsidRDefault="00A746B1" w:rsidP="005C7E48">
      <w:pPr>
        <w:spacing w:after="0" w:line="240" w:lineRule="auto"/>
        <w:jc w:val="center"/>
        <w:rPr>
          <w:rFonts w:ascii="Times New Roman" w:hAnsi="Times New Roman" w:cs="Times New Roman"/>
          <w:b/>
          <w:bCs/>
          <w:sz w:val="24"/>
          <w:szCs w:val="24"/>
          <w:lang w:eastAsia="ru-RU"/>
        </w:rPr>
      </w:pP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Студента  _______________________________________________________________</w:t>
      </w:r>
      <w:r>
        <w:rPr>
          <w:rFonts w:ascii="Times New Roman" w:hAnsi="Times New Roman" w:cs="Times New Roman"/>
          <w:sz w:val="24"/>
          <w:szCs w:val="24"/>
          <w:lang w:eastAsia="ru-RU"/>
        </w:rPr>
        <w:t>____</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ab/>
      </w:r>
      <w:r w:rsidRPr="00504593">
        <w:rPr>
          <w:rFonts w:ascii="Times New Roman" w:hAnsi="Times New Roman" w:cs="Times New Roman"/>
          <w:sz w:val="24"/>
          <w:szCs w:val="24"/>
          <w:lang w:eastAsia="ru-RU"/>
        </w:rPr>
        <w:tab/>
      </w:r>
      <w:r w:rsidRPr="00504593">
        <w:rPr>
          <w:rFonts w:ascii="Times New Roman" w:hAnsi="Times New Roman" w:cs="Times New Roman"/>
          <w:sz w:val="24"/>
          <w:szCs w:val="24"/>
          <w:lang w:eastAsia="ru-RU"/>
        </w:rPr>
        <w:tab/>
      </w:r>
      <w:r w:rsidRPr="00504593">
        <w:rPr>
          <w:rFonts w:ascii="Times New Roman" w:hAnsi="Times New Roman" w:cs="Times New Roman"/>
          <w:sz w:val="24"/>
          <w:szCs w:val="24"/>
          <w:lang w:eastAsia="ru-RU"/>
        </w:rPr>
        <w:tab/>
      </w:r>
      <w:r w:rsidRPr="00504593">
        <w:rPr>
          <w:rFonts w:ascii="Times New Roman" w:hAnsi="Times New Roman" w:cs="Times New Roman"/>
          <w:sz w:val="24"/>
          <w:szCs w:val="24"/>
          <w:lang w:eastAsia="ru-RU"/>
        </w:rPr>
        <w:tab/>
        <w:t>(фамилия, имя, отчество, группа)</w:t>
      </w:r>
    </w:p>
    <w:p w:rsidR="00A746B1" w:rsidRPr="00504593" w:rsidRDefault="00A746B1" w:rsidP="005C7E48">
      <w:pPr>
        <w:spacing w:after="0" w:line="240" w:lineRule="auto"/>
        <w:jc w:val="both"/>
        <w:rPr>
          <w:rFonts w:ascii="Times New Roman" w:hAnsi="Times New Roman" w:cs="Times New Roman"/>
          <w:sz w:val="24"/>
          <w:szCs w:val="24"/>
          <w:lang w:eastAsia="ru-RU"/>
        </w:rPr>
      </w:pP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Выпускная квалификационная работа на тему: _____________________________________</w:t>
      </w:r>
      <w:r>
        <w:rPr>
          <w:rFonts w:ascii="Times New Roman" w:hAnsi="Times New Roman" w:cs="Times New Roman"/>
          <w:sz w:val="24"/>
          <w:szCs w:val="24"/>
          <w:lang w:eastAsia="ru-RU"/>
        </w:rPr>
        <w:t>________________________________________</w:t>
      </w:r>
    </w:p>
    <w:p w:rsidR="00A746B1"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_____________________________________________________________________________</w:t>
      </w:r>
    </w:p>
    <w:p w:rsidR="00A746B1" w:rsidRPr="00504593" w:rsidRDefault="00A746B1" w:rsidP="005C7E4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1. Характеристика работы студента над ВКР (организованность, ответственность студента, степень самостоятельности при проведении исследования, полнота выполнения задания по ВКР, регулярность и характер консультаций с научным руководителем и др.)</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2. Характеристика выпускной квалификационной работы (актуальность темы, ее обоснование, глубина раскрытия, соответствие содержания ВКР заявленной теме, научная и практическая значимость,  завершенность ВКР, соответствие оформления ВКР требованиям ГОСТ).</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3. Рекомендация к защите выпускной квалификационной работы_____________________</w:t>
      </w:r>
      <w:r>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4. Оценка уровня сформированности общекультурных и профессиональных компетенций студента_____________________________________</w:t>
      </w:r>
      <w:r>
        <w:rPr>
          <w:rFonts w:ascii="Times New Roman" w:hAnsi="Times New Roman" w:cs="Times New Roman"/>
          <w:sz w:val="24"/>
          <w:szCs w:val="24"/>
          <w:lang w:eastAsia="ru-RU"/>
        </w:rPr>
        <w:t>________________________________</w:t>
      </w:r>
      <w:r w:rsidRPr="00504593">
        <w:rPr>
          <w:rFonts w:ascii="Times New Roman" w:hAnsi="Times New Roman" w:cs="Times New Roman"/>
          <w:sz w:val="24"/>
          <w:szCs w:val="24"/>
          <w:lang w:eastAsia="ru-RU"/>
        </w:rPr>
        <w:t>______________________________________________________________</w:t>
      </w:r>
      <w:r>
        <w:rPr>
          <w:rFonts w:ascii="Times New Roman" w:hAnsi="Times New Roman" w:cs="Times New Roman"/>
          <w:sz w:val="24"/>
          <w:szCs w:val="24"/>
          <w:lang w:eastAsia="ru-RU"/>
        </w:rPr>
        <w:t>_____________________________________________________________________________________________</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5. Выпускная квалификационная работа заслуживает оценки (отлично, хорошо, удовлетворительно, неудовлетворительно) ________________________________________</w:t>
      </w:r>
    </w:p>
    <w:p w:rsidR="00A746B1" w:rsidRPr="00504593" w:rsidRDefault="00A746B1" w:rsidP="005C7E48">
      <w:pPr>
        <w:spacing w:after="0" w:line="240" w:lineRule="auto"/>
        <w:jc w:val="center"/>
        <w:rPr>
          <w:rFonts w:ascii="Times New Roman" w:hAnsi="Times New Roman" w:cs="Times New Roman"/>
          <w:sz w:val="24"/>
          <w:szCs w:val="24"/>
          <w:lang w:eastAsia="ru-RU"/>
        </w:rPr>
      </w:pPr>
      <w:r w:rsidRPr="00504593">
        <w:rPr>
          <w:rFonts w:ascii="Times New Roman" w:hAnsi="Times New Roman" w:cs="Times New Roman"/>
          <w:sz w:val="24"/>
          <w:szCs w:val="24"/>
          <w:lang w:eastAsia="ru-RU"/>
        </w:rPr>
        <w:t xml:space="preserve">                                                                 (прописью)</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Дата _________________ 20__ г.</w:t>
      </w:r>
    </w:p>
    <w:p w:rsidR="00A746B1" w:rsidRPr="00504593" w:rsidRDefault="00A746B1" w:rsidP="005C7E48">
      <w:pPr>
        <w:spacing w:after="0" w:line="240" w:lineRule="auto"/>
        <w:jc w:val="both"/>
        <w:rPr>
          <w:rFonts w:ascii="Times New Roman" w:hAnsi="Times New Roman" w:cs="Times New Roman"/>
          <w:sz w:val="24"/>
          <w:szCs w:val="24"/>
          <w:lang w:eastAsia="ru-RU"/>
        </w:rPr>
      </w:pPr>
      <w:r w:rsidRPr="00504593">
        <w:rPr>
          <w:rFonts w:ascii="Times New Roman" w:hAnsi="Times New Roman" w:cs="Times New Roman"/>
          <w:sz w:val="24"/>
          <w:szCs w:val="24"/>
          <w:lang w:eastAsia="ru-RU"/>
        </w:rPr>
        <w:t>Руководитель работы __________________________________________________________</w:t>
      </w:r>
    </w:p>
    <w:p w:rsidR="00A746B1" w:rsidRPr="00504593" w:rsidRDefault="00A746B1" w:rsidP="005C7E48">
      <w:pPr>
        <w:spacing w:after="0" w:line="240" w:lineRule="auto"/>
        <w:jc w:val="center"/>
        <w:rPr>
          <w:rFonts w:ascii="Times New Roman" w:hAnsi="Times New Roman" w:cs="Times New Roman"/>
          <w:sz w:val="24"/>
          <w:szCs w:val="24"/>
          <w:lang w:eastAsia="ru-RU"/>
        </w:rPr>
      </w:pPr>
      <w:r w:rsidRPr="00504593">
        <w:rPr>
          <w:rFonts w:ascii="Times New Roman" w:hAnsi="Times New Roman" w:cs="Times New Roman"/>
          <w:sz w:val="24"/>
          <w:szCs w:val="24"/>
          <w:lang w:eastAsia="ru-RU"/>
        </w:rPr>
        <w:t xml:space="preserve">                             (фамилия, имя, отчество, должность, место работы)</w:t>
      </w:r>
    </w:p>
    <w:p w:rsidR="00A746B1" w:rsidRPr="00504593" w:rsidRDefault="00A746B1" w:rsidP="005C7E48">
      <w:pPr>
        <w:spacing w:after="0" w:line="240" w:lineRule="auto"/>
        <w:rPr>
          <w:rFonts w:ascii="Times New Roman" w:hAnsi="Times New Roman" w:cs="Times New Roman"/>
          <w:sz w:val="24"/>
          <w:szCs w:val="24"/>
          <w:lang w:eastAsia="ru-RU"/>
        </w:rPr>
      </w:pPr>
    </w:p>
    <w:p w:rsidR="00A746B1" w:rsidRPr="00407AE3" w:rsidRDefault="00A746B1" w:rsidP="005D675E">
      <w:pPr>
        <w:spacing w:after="0" w:line="240" w:lineRule="auto"/>
        <w:jc w:val="right"/>
        <w:rPr>
          <w:rFonts w:ascii="Times New Roman" w:hAnsi="Times New Roman" w:cs="Times New Roman"/>
          <w:sz w:val="24"/>
          <w:szCs w:val="24"/>
          <w:lang w:eastAsia="ru-RU"/>
        </w:rPr>
      </w:pPr>
      <w:r w:rsidRPr="00504593">
        <w:rPr>
          <w:rFonts w:ascii="Times New Roman" w:hAnsi="Times New Roman" w:cs="Times New Roman"/>
          <w:sz w:val="24"/>
          <w:szCs w:val="24"/>
          <w:lang w:eastAsia="ru-RU"/>
        </w:rPr>
        <w:t xml:space="preserve">Подпись руководителя работы _____________________ </w:t>
      </w:r>
    </w:p>
    <w:p w:rsidR="00A746B1" w:rsidRPr="006D69DE" w:rsidRDefault="00A746B1" w:rsidP="006D69DE">
      <w:pPr>
        <w:tabs>
          <w:tab w:val="left" w:pos="6495"/>
        </w:tabs>
        <w:jc w:val="right"/>
        <w:rPr>
          <w:rFonts w:ascii="Times New Roman" w:hAnsi="Times New Roman" w:cs="Times New Roman"/>
          <w:sz w:val="28"/>
          <w:szCs w:val="28"/>
        </w:rPr>
      </w:pPr>
      <w:r w:rsidRPr="006D69DE">
        <w:rPr>
          <w:rFonts w:ascii="Times New Roman" w:hAnsi="Times New Roman" w:cs="Times New Roman"/>
          <w:sz w:val="28"/>
          <w:szCs w:val="28"/>
        </w:rPr>
        <w:t>ПРИЛОЖЕНИЕ Е</w:t>
      </w:r>
    </w:p>
    <w:p w:rsidR="00A746B1" w:rsidRPr="00905B29" w:rsidRDefault="00A746B1" w:rsidP="006D69DE">
      <w:pPr>
        <w:spacing w:after="0" w:line="240" w:lineRule="auto"/>
        <w:jc w:val="center"/>
        <w:rPr>
          <w:rFonts w:ascii="Times New Roman" w:hAnsi="Times New Roman" w:cs="Times New Roman"/>
          <w:b/>
          <w:bCs/>
          <w:sz w:val="28"/>
          <w:szCs w:val="28"/>
          <w:lang w:eastAsia="ru-RU"/>
        </w:rPr>
      </w:pPr>
      <w:r w:rsidRPr="00905B29">
        <w:rPr>
          <w:rFonts w:ascii="Times New Roman" w:hAnsi="Times New Roman" w:cs="Times New Roman"/>
          <w:b/>
          <w:bCs/>
          <w:sz w:val="28"/>
          <w:szCs w:val="28"/>
          <w:lang w:eastAsia="ru-RU"/>
        </w:rPr>
        <w:t>Образец стандартного бланка отзыва рецензента на выпускную квалификационную работу</w:t>
      </w:r>
    </w:p>
    <w:p w:rsidR="00A746B1" w:rsidRPr="00905B29" w:rsidRDefault="00A746B1" w:rsidP="006D69DE">
      <w:pPr>
        <w:spacing w:after="0" w:line="240" w:lineRule="auto"/>
        <w:jc w:val="both"/>
        <w:rPr>
          <w:rFonts w:ascii="Times New Roman" w:hAnsi="Times New Roman" w:cs="Times New Roman"/>
          <w:b/>
          <w:bCs/>
          <w:sz w:val="24"/>
          <w:szCs w:val="24"/>
          <w:lang w:eastAsia="ru-RU"/>
        </w:rPr>
      </w:pPr>
    </w:p>
    <w:p w:rsidR="00A746B1" w:rsidRPr="00905B29" w:rsidRDefault="00A746B1" w:rsidP="006D69DE">
      <w:pPr>
        <w:spacing w:after="0" w:line="240" w:lineRule="auto"/>
        <w:jc w:val="center"/>
        <w:rPr>
          <w:rFonts w:ascii="Times New Roman" w:hAnsi="Times New Roman" w:cs="Times New Roman"/>
          <w:sz w:val="16"/>
          <w:szCs w:val="16"/>
          <w:lang w:eastAsia="ru-RU"/>
        </w:rPr>
      </w:pPr>
      <w:r>
        <w:rPr>
          <w:rFonts w:ascii="Times New Roman" w:hAnsi="Times New Roman" w:cs="Times New Roman"/>
          <w:sz w:val="16"/>
          <w:szCs w:val="16"/>
          <w:lang w:eastAsia="ru-RU"/>
        </w:rPr>
        <w:t>Профессиональное образовательное частное учреждение</w:t>
      </w:r>
      <w:r w:rsidRPr="00905B29">
        <w:rPr>
          <w:rFonts w:ascii="Times New Roman" w:hAnsi="Times New Roman" w:cs="Times New Roman"/>
          <w:sz w:val="16"/>
          <w:szCs w:val="16"/>
          <w:lang w:eastAsia="ru-RU"/>
        </w:rPr>
        <w:t xml:space="preserve"> </w:t>
      </w:r>
    </w:p>
    <w:p w:rsidR="00A746B1" w:rsidRPr="002104A6" w:rsidRDefault="00A746B1" w:rsidP="002104A6">
      <w:pPr>
        <w:spacing w:after="0" w:line="240" w:lineRule="auto"/>
        <w:jc w:val="center"/>
        <w:rPr>
          <w:rFonts w:ascii="Times New Roman" w:hAnsi="Times New Roman" w:cs="Times New Roman"/>
          <w:sz w:val="16"/>
          <w:szCs w:val="16"/>
          <w:lang w:eastAsia="ru-RU"/>
        </w:rPr>
      </w:pPr>
      <w:r w:rsidRPr="00905B29">
        <w:rPr>
          <w:rFonts w:ascii="Times New Roman" w:hAnsi="Times New Roman" w:cs="Times New Roman"/>
          <w:sz w:val="16"/>
          <w:szCs w:val="16"/>
          <w:lang w:eastAsia="ru-RU"/>
        </w:rPr>
        <w:t>«Горно-Алтайский экономический техникум Респотребсоюза Республики Алтай»</w:t>
      </w:r>
    </w:p>
    <w:p w:rsidR="00A746B1" w:rsidRPr="00905B29" w:rsidRDefault="00A746B1" w:rsidP="006D69DE">
      <w:pPr>
        <w:spacing w:after="0" w:line="240" w:lineRule="auto"/>
        <w:jc w:val="both"/>
        <w:rPr>
          <w:rFonts w:ascii="Times New Roman" w:hAnsi="Times New Roman" w:cs="Times New Roman"/>
          <w:sz w:val="24"/>
          <w:szCs w:val="24"/>
          <w:lang w:eastAsia="ru-RU"/>
        </w:rPr>
      </w:pPr>
    </w:p>
    <w:tbl>
      <w:tblPr>
        <w:tblW w:w="0" w:type="auto"/>
        <w:jc w:val="center"/>
        <w:tblBorders>
          <w:top w:val="single" w:sz="24" w:space="0" w:color="auto"/>
        </w:tblBorders>
        <w:tblLook w:val="0000"/>
      </w:tblPr>
      <w:tblGrid>
        <w:gridCol w:w="8640"/>
      </w:tblGrid>
      <w:tr w:rsidR="00A746B1" w:rsidRPr="006A61F5">
        <w:trPr>
          <w:trHeight w:val="100"/>
          <w:jc w:val="center"/>
        </w:trPr>
        <w:tc>
          <w:tcPr>
            <w:tcW w:w="8640" w:type="dxa"/>
            <w:tcBorders>
              <w:top w:val="single" w:sz="24" w:space="0" w:color="auto"/>
            </w:tcBorders>
          </w:tcPr>
          <w:p w:rsidR="00A746B1" w:rsidRPr="00905B29" w:rsidRDefault="00A746B1" w:rsidP="00B569E0">
            <w:pPr>
              <w:spacing w:after="0" w:line="240" w:lineRule="auto"/>
              <w:jc w:val="both"/>
              <w:rPr>
                <w:rFonts w:ascii="Times New Roman" w:hAnsi="Times New Roman" w:cs="Times New Roman"/>
                <w:b/>
                <w:bCs/>
                <w:sz w:val="24"/>
                <w:szCs w:val="24"/>
                <w:lang w:eastAsia="ru-RU"/>
              </w:rPr>
            </w:pPr>
          </w:p>
        </w:tc>
      </w:tr>
    </w:tbl>
    <w:p w:rsidR="00A746B1" w:rsidRPr="00905B29" w:rsidRDefault="00A746B1" w:rsidP="006D69DE">
      <w:pPr>
        <w:spacing w:after="0" w:line="240" w:lineRule="auto"/>
        <w:jc w:val="center"/>
        <w:rPr>
          <w:rFonts w:ascii="Times New Roman" w:hAnsi="Times New Roman" w:cs="Times New Roman"/>
          <w:b/>
          <w:bCs/>
          <w:sz w:val="24"/>
          <w:szCs w:val="24"/>
          <w:lang w:eastAsia="ru-RU"/>
        </w:rPr>
      </w:pPr>
      <w:r w:rsidRPr="00905B29">
        <w:rPr>
          <w:rFonts w:ascii="Times New Roman" w:hAnsi="Times New Roman" w:cs="Times New Roman"/>
          <w:b/>
          <w:bCs/>
          <w:sz w:val="24"/>
          <w:szCs w:val="24"/>
          <w:lang w:eastAsia="ru-RU"/>
        </w:rPr>
        <w:t>ОТЗЫВ РЕЦЕНЗЕНТА НА ВЫПУСКНУЮ КВАЛИФИКАЦИОННУЮ</w:t>
      </w:r>
      <w:r w:rsidRPr="00905B29">
        <w:rPr>
          <w:rFonts w:ascii="Times New Roman" w:hAnsi="Times New Roman" w:cs="Times New Roman"/>
          <w:sz w:val="24"/>
          <w:szCs w:val="24"/>
          <w:lang w:eastAsia="ru-RU"/>
        </w:rPr>
        <w:t xml:space="preserve"> </w:t>
      </w:r>
      <w:r w:rsidRPr="00905B29">
        <w:rPr>
          <w:rFonts w:ascii="Times New Roman" w:hAnsi="Times New Roman" w:cs="Times New Roman"/>
          <w:b/>
          <w:bCs/>
          <w:sz w:val="24"/>
          <w:szCs w:val="24"/>
          <w:lang w:eastAsia="ru-RU"/>
        </w:rPr>
        <w:t>РАБОТУ</w:t>
      </w:r>
    </w:p>
    <w:p w:rsidR="00A746B1" w:rsidRDefault="00A746B1" w:rsidP="006D69DE">
      <w:pPr>
        <w:spacing w:after="0" w:line="240" w:lineRule="auto"/>
        <w:jc w:val="both"/>
        <w:rPr>
          <w:rFonts w:ascii="Times New Roman" w:hAnsi="Times New Roman" w:cs="Times New Roman"/>
          <w:sz w:val="24"/>
          <w:szCs w:val="24"/>
          <w:lang w:eastAsia="ru-RU"/>
        </w:rPr>
      </w:pP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Студента _______________________________________________________________</w:t>
      </w:r>
      <w:r>
        <w:rPr>
          <w:rFonts w:ascii="Times New Roman" w:hAnsi="Times New Roman" w:cs="Times New Roman"/>
          <w:sz w:val="24"/>
          <w:szCs w:val="24"/>
          <w:lang w:eastAsia="ru-RU"/>
        </w:rPr>
        <w:t>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ab/>
      </w:r>
      <w:r w:rsidRPr="00905B29">
        <w:rPr>
          <w:rFonts w:ascii="Times New Roman" w:hAnsi="Times New Roman" w:cs="Times New Roman"/>
          <w:sz w:val="24"/>
          <w:szCs w:val="24"/>
          <w:lang w:eastAsia="ru-RU"/>
        </w:rPr>
        <w:tab/>
      </w:r>
      <w:r w:rsidRPr="00905B29">
        <w:rPr>
          <w:rFonts w:ascii="Times New Roman" w:hAnsi="Times New Roman" w:cs="Times New Roman"/>
          <w:sz w:val="24"/>
          <w:szCs w:val="24"/>
          <w:lang w:eastAsia="ru-RU"/>
        </w:rPr>
        <w:tab/>
      </w:r>
      <w:r w:rsidRPr="00905B29">
        <w:rPr>
          <w:rFonts w:ascii="Times New Roman" w:hAnsi="Times New Roman" w:cs="Times New Roman"/>
          <w:sz w:val="24"/>
          <w:szCs w:val="24"/>
          <w:lang w:eastAsia="ru-RU"/>
        </w:rPr>
        <w:tab/>
      </w:r>
      <w:r w:rsidRPr="00905B29">
        <w:rPr>
          <w:rFonts w:ascii="Times New Roman" w:hAnsi="Times New Roman" w:cs="Times New Roman"/>
          <w:sz w:val="24"/>
          <w:szCs w:val="24"/>
          <w:lang w:eastAsia="ru-RU"/>
        </w:rPr>
        <w:tab/>
        <w:t>(фамилия, имя, отчество, группа)</w:t>
      </w:r>
    </w:p>
    <w:p w:rsidR="00A746B1"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Выпускная квалификационная работа на тему:</w:t>
      </w:r>
      <w:r>
        <w:rPr>
          <w:rFonts w:ascii="Times New Roman" w:hAnsi="Times New Roman" w:cs="Times New Roman"/>
          <w:sz w:val="24"/>
          <w:szCs w:val="24"/>
          <w:lang w:eastAsia="ru-RU"/>
        </w:rPr>
        <w:t>_____________________________________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_____________________________________</w:t>
      </w:r>
      <w:r>
        <w:rPr>
          <w:rFonts w:ascii="Times New Roman" w:hAnsi="Times New Roman" w:cs="Times New Roman"/>
          <w:sz w:val="24"/>
          <w:szCs w:val="24"/>
          <w:lang w:eastAsia="ru-RU"/>
        </w:rPr>
        <w:t>_____________________________________________________________________________________________________________________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1. Характеристика выпускной квалификационной работы (актуальность темы, ее обоснование, глубина раскрытия; количественная и качественная оценка литературных источников, привеченных к освещению темы; соответствие содержания ВКР заявленной теме; качество проведения экспериментов; научная и практическая значимость,  завершенность ВКР, соответствие оформления ВКР требованиям ГОСТ).</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2. Замечания и вопросы по выпускной квалификационной работе</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_____________________________________________________________________________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_____________________________________________________________________________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3. Рекомендация к защите выпускной квалификационной работы_____________________</w:t>
      </w:r>
      <w:r>
        <w:rPr>
          <w:rFonts w:ascii="Times New Roman" w:hAnsi="Times New Roman" w:cs="Times New Roman"/>
          <w:sz w:val="24"/>
          <w:szCs w:val="24"/>
          <w:lang w:eastAsia="ru-RU"/>
        </w:rPr>
        <w:t>________</w:t>
      </w:r>
      <w:r w:rsidRPr="00905B29">
        <w:rPr>
          <w:rFonts w:ascii="Times New Roman" w:hAnsi="Times New Roman" w:cs="Times New Roman"/>
          <w:sz w:val="24"/>
          <w:szCs w:val="24"/>
          <w:lang w:eastAsia="ru-RU"/>
        </w:rPr>
        <w:t>____________________________________________________________________________</w:t>
      </w:r>
      <w:r>
        <w:rPr>
          <w:rFonts w:ascii="Times New Roman" w:hAnsi="Times New Roman" w:cs="Times New Roman"/>
          <w:sz w:val="24"/>
          <w:szCs w:val="24"/>
          <w:lang w:eastAsia="ru-RU"/>
        </w:rPr>
        <w:t>___________________________________________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4. Оценка уровня сформированности общекультурных и профессиональных компетенций студента___________________________________________________________________________________________________________________________________________________</w:t>
      </w:r>
      <w:r>
        <w:rPr>
          <w:rFonts w:ascii="Times New Roman" w:hAnsi="Times New Roman" w:cs="Times New Roman"/>
          <w:sz w:val="24"/>
          <w:szCs w:val="24"/>
          <w:lang w:eastAsia="ru-RU"/>
        </w:rPr>
        <w:t>_____________________________________________________________________________</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5. Выпускная квалификационная работа заслуживает оценки (отлично, хорошо, удовлетворительно, неудовлетворительно) ________________________________________</w:t>
      </w:r>
    </w:p>
    <w:p w:rsidR="00A746B1" w:rsidRPr="00905B29" w:rsidRDefault="00A746B1" w:rsidP="006D69DE">
      <w:pPr>
        <w:spacing w:after="0" w:line="240" w:lineRule="auto"/>
        <w:jc w:val="center"/>
        <w:rPr>
          <w:rFonts w:ascii="Times New Roman" w:hAnsi="Times New Roman" w:cs="Times New Roman"/>
          <w:sz w:val="24"/>
          <w:szCs w:val="24"/>
          <w:lang w:eastAsia="ru-RU"/>
        </w:rPr>
      </w:pPr>
      <w:r w:rsidRPr="00905B29">
        <w:rPr>
          <w:rFonts w:ascii="Times New Roman" w:hAnsi="Times New Roman" w:cs="Times New Roman"/>
          <w:sz w:val="24"/>
          <w:szCs w:val="24"/>
          <w:lang w:eastAsia="ru-RU"/>
        </w:rPr>
        <w:t xml:space="preserve">                                                                 (прописью)</w:t>
      </w: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Дата _________________ 20__ г.</w:t>
      </w:r>
    </w:p>
    <w:p w:rsidR="00A746B1" w:rsidRDefault="00A746B1" w:rsidP="006D69DE">
      <w:pPr>
        <w:spacing w:after="0" w:line="240" w:lineRule="auto"/>
        <w:jc w:val="both"/>
        <w:rPr>
          <w:rFonts w:ascii="Times New Roman" w:hAnsi="Times New Roman" w:cs="Times New Roman"/>
          <w:sz w:val="24"/>
          <w:szCs w:val="24"/>
          <w:lang w:eastAsia="ru-RU"/>
        </w:rPr>
      </w:pPr>
    </w:p>
    <w:p w:rsidR="00A746B1" w:rsidRPr="00905B29" w:rsidRDefault="00A746B1" w:rsidP="006D69DE">
      <w:pPr>
        <w:spacing w:after="0" w:line="240" w:lineRule="auto"/>
        <w:jc w:val="both"/>
        <w:rPr>
          <w:rFonts w:ascii="Times New Roman" w:hAnsi="Times New Roman" w:cs="Times New Roman"/>
          <w:sz w:val="24"/>
          <w:szCs w:val="24"/>
          <w:lang w:eastAsia="ru-RU"/>
        </w:rPr>
      </w:pPr>
      <w:r w:rsidRPr="00905B29">
        <w:rPr>
          <w:rFonts w:ascii="Times New Roman" w:hAnsi="Times New Roman" w:cs="Times New Roman"/>
          <w:sz w:val="24"/>
          <w:szCs w:val="24"/>
          <w:lang w:eastAsia="ru-RU"/>
        </w:rPr>
        <w:t>Рецензент ____________________________________</w:t>
      </w:r>
      <w:r>
        <w:rPr>
          <w:rFonts w:ascii="Times New Roman" w:hAnsi="Times New Roman" w:cs="Times New Roman"/>
          <w:sz w:val="24"/>
          <w:szCs w:val="24"/>
          <w:lang w:eastAsia="ru-RU"/>
        </w:rPr>
        <w:t>________________________________</w:t>
      </w:r>
    </w:p>
    <w:p w:rsidR="00A746B1" w:rsidRPr="00905B29" w:rsidRDefault="00A746B1" w:rsidP="006D69DE">
      <w:pPr>
        <w:spacing w:after="0" w:line="240" w:lineRule="auto"/>
        <w:jc w:val="center"/>
        <w:rPr>
          <w:rFonts w:ascii="Times New Roman" w:hAnsi="Times New Roman" w:cs="Times New Roman"/>
          <w:sz w:val="24"/>
          <w:szCs w:val="24"/>
          <w:lang w:eastAsia="ru-RU"/>
        </w:rPr>
      </w:pPr>
      <w:r w:rsidRPr="00905B29">
        <w:rPr>
          <w:rFonts w:ascii="Times New Roman" w:hAnsi="Times New Roman" w:cs="Times New Roman"/>
          <w:sz w:val="24"/>
          <w:szCs w:val="24"/>
          <w:lang w:eastAsia="ru-RU"/>
        </w:rPr>
        <w:t xml:space="preserve">                             (фамилия, имя, отчество, должность, место работы)</w:t>
      </w:r>
    </w:p>
    <w:p w:rsidR="00A746B1" w:rsidRPr="00905B29" w:rsidRDefault="00A746B1" w:rsidP="006D69DE">
      <w:pPr>
        <w:spacing w:after="0" w:line="240" w:lineRule="auto"/>
        <w:jc w:val="both"/>
        <w:rPr>
          <w:rFonts w:ascii="Times New Roman" w:hAnsi="Times New Roman" w:cs="Times New Roman"/>
          <w:sz w:val="24"/>
          <w:szCs w:val="24"/>
          <w:lang w:eastAsia="ru-RU"/>
        </w:rPr>
      </w:pPr>
    </w:p>
    <w:p w:rsidR="00A746B1" w:rsidRPr="00905B29" w:rsidRDefault="00A746B1" w:rsidP="005918B8">
      <w:pPr>
        <w:widowControl w:val="0"/>
        <w:suppressAutoHyphens/>
        <w:autoSpaceDE w:val="0"/>
        <w:autoSpaceDN w:val="0"/>
        <w:adjustRightInd w:val="0"/>
        <w:spacing w:after="0" w:line="360" w:lineRule="auto"/>
        <w:rPr>
          <w:rFonts w:ascii="TimesNewRoman,Italic" w:hAnsi="TimesNewRoman,Italic" w:cs="TimesNewRoman,Italic"/>
          <w:i/>
          <w:iCs/>
          <w:sz w:val="24"/>
          <w:szCs w:val="24"/>
          <w:lang w:eastAsia="ru-RU"/>
        </w:rPr>
      </w:pPr>
      <w:r w:rsidRPr="00905B29">
        <w:rPr>
          <w:rFonts w:ascii="Times New Roman" w:hAnsi="Times New Roman" w:cs="Times New Roman"/>
          <w:b/>
          <w:bCs/>
          <w:sz w:val="24"/>
          <w:szCs w:val="24"/>
        </w:rPr>
        <w:t xml:space="preserve">М.П.   </w:t>
      </w:r>
      <w:r>
        <w:rPr>
          <w:rFonts w:ascii="Times New Roman" w:hAnsi="Times New Roman" w:cs="Times New Roman"/>
          <w:b/>
          <w:bCs/>
          <w:sz w:val="24"/>
          <w:szCs w:val="24"/>
        </w:rPr>
        <w:t xml:space="preserve">                                                          </w:t>
      </w:r>
      <w:r>
        <w:rPr>
          <w:rFonts w:ascii="Times New Roman" w:hAnsi="Times New Roman" w:cs="Times New Roman"/>
          <w:sz w:val="24"/>
          <w:szCs w:val="24"/>
          <w:lang w:eastAsia="ru-RU"/>
        </w:rPr>
        <w:tab/>
        <w:t xml:space="preserve">     </w:t>
      </w:r>
      <w:r w:rsidRPr="00905B29">
        <w:rPr>
          <w:rFonts w:ascii="Times New Roman" w:hAnsi="Times New Roman" w:cs="Times New Roman"/>
          <w:sz w:val="24"/>
          <w:szCs w:val="24"/>
          <w:lang w:eastAsia="ru-RU"/>
        </w:rPr>
        <w:t>Подпись рецензента _____________________</w:t>
      </w:r>
    </w:p>
    <w:p w:rsidR="00A746B1" w:rsidRDefault="00A746B1" w:rsidP="002104A6">
      <w:pPr>
        <w:spacing w:line="240" w:lineRule="auto"/>
        <w:jc w:val="right"/>
        <w:rPr>
          <w:rFonts w:ascii="Times New Roman" w:hAnsi="Times New Roman" w:cs="Times New Roman"/>
          <w:sz w:val="28"/>
          <w:szCs w:val="28"/>
        </w:rPr>
      </w:pPr>
      <w:r>
        <w:rPr>
          <w:rFonts w:ascii="Times New Roman" w:hAnsi="Times New Roman" w:cs="Times New Roman"/>
          <w:sz w:val="28"/>
          <w:szCs w:val="28"/>
        </w:rPr>
        <w:t>Приложение Ж</w:t>
      </w:r>
    </w:p>
    <w:p w:rsidR="00A746B1" w:rsidRPr="003C2149" w:rsidRDefault="00A746B1" w:rsidP="002104A6">
      <w:pPr>
        <w:spacing w:line="240" w:lineRule="auto"/>
        <w:jc w:val="right"/>
        <w:rPr>
          <w:rFonts w:ascii="Times New Roman" w:hAnsi="Times New Roman" w:cs="Times New Roman"/>
          <w:sz w:val="28"/>
          <w:szCs w:val="28"/>
        </w:rPr>
      </w:pPr>
    </w:p>
    <w:p w:rsidR="00A746B1" w:rsidRPr="003C2149" w:rsidRDefault="00A746B1" w:rsidP="002104A6">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БЛАНК  ПРОХОЖДЕНИЯ  НОРМЫ</w:t>
      </w:r>
      <w:r w:rsidRPr="003C2149">
        <w:rPr>
          <w:rFonts w:ascii="Times New Roman" w:hAnsi="Times New Roman" w:cs="Times New Roman"/>
          <w:b/>
          <w:bCs/>
          <w:sz w:val="28"/>
          <w:szCs w:val="28"/>
        </w:rPr>
        <w:t>-КОНТРОЛЯ</w:t>
      </w:r>
    </w:p>
    <w:tbl>
      <w:tblPr>
        <w:tblW w:w="9606" w:type="dxa"/>
        <w:tblInd w:w="2" w:type="dxa"/>
        <w:tblLook w:val="00A0"/>
      </w:tblPr>
      <w:tblGrid>
        <w:gridCol w:w="9606"/>
      </w:tblGrid>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 Объём ВКР составляет от 40 до 60 печатных страниц.</w:t>
            </w:r>
          </w:p>
        </w:tc>
      </w:tr>
      <w:tr w:rsidR="00A746B1" w:rsidRPr="009B0E4B">
        <w:trPr>
          <w:trHeight w:val="426"/>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2.</w:t>
            </w:r>
            <w:r>
              <w:rPr>
                <w:rFonts w:ascii="Times New Roman" w:hAnsi="Times New Roman" w:cs="Times New Roman"/>
                <w:sz w:val="28"/>
                <w:szCs w:val="28"/>
              </w:rPr>
              <w:t xml:space="preserve"> </w:t>
            </w:r>
            <w:r w:rsidRPr="009B0E4B">
              <w:rPr>
                <w:rFonts w:ascii="Times New Roman" w:hAnsi="Times New Roman" w:cs="Times New Roman"/>
                <w:sz w:val="28"/>
                <w:szCs w:val="28"/>
              </w:rPr>
              <w:t>Количество литерату</w:t>
            </w:r>
            <w:r>
              <w:rPr>
                <w:rFonts w:ascii="Times New Roman" w:hAnsi="Times New Roman" w:cs="Times New Roman"/>
                <w:sz w:val="28"/>
                <w:szCs w:val="28"/>
              </w:rPr>
              <w:t>рных источников не менее 30</w:t>
            </w:r>
            <w:r w:rsidRPr="009B0E4B">
              <w:rPr>
                <w:rFonts w:ascii="Times New Roman" w:hAnsi="Times New Roman" w:cs="Times New Roman"/>
                <w:sz w:val="28"/>
                <w:szCs w:val="28"/>
              </w:rPr>
              <w:t xml:space="preserve"> наименований. </w:t>
            </w:r>
          </w:p>
        </w:tc>
      </w:tr>
      <w:tr w:rsidR="00A746B1" w:rsidRPr="009B0E4B">
        <w:trPr>
          <w:trHeight w:val="426"/>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3.</w:t>
            </w:r>
            <w:r>
              <w:rPr>
                <w:rFonts w:ascii="Times New Roman" w:hAnsi="Times New Roman" w:cs="Times New Roman"/>
                <w:sz w:val="28"/>
                <w:szCs w:val="28"/>
              </w:rPr>
              <w:t xml:space="preserve"> </w:t>
            </w:r>
            <w:r w:rsidRPr="009B0E4B">
              <w:rPr>
                <w:rFonts w:ascii="Times New Roman" w:hAnsi="Times New Roman" w:cs="Times New Roman"/>
                <w:sz w:val="28"/>
                <w:szCs w:val="28"/>
              </w:rPr>
              <w:t>Все использованные литературные источники актуальные.</w:t>
            </w:r>
          </w:p>
        </w:tc>
      </w:tr>
      <w:tr w:rsidR="00A746B1" w:rsidRPr="009B0E4B">
        <w:trPr>
          <w:trHeight w:val="754"/>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4. ВКР имеет титульный лист, содержание, введение, основную часть, заключение, список использованной литературы, приложения, последний лист.</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5. Титульный и последний листы выполнены по образцу.</w:t>
            </w:r>
          </w:p>
        </w:tc>
      </w:tr>
      <w:tr w:rsidR="00A746B1" w:rsidRPr="009B0E4B">
        <w:trPr>
          <w:trHeight w:val="417"/>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 xml:space="preserve">6. Тест дипломной работы размещён на одной стороне листа бумаги формата А4. </w:t>
            </w:r>
          </w:p>
        </w:tc>
      </w:tr>
      <w:tr w:rsidR="00A746B1" w:rsidRPr="009B0E4B">
        <w:trPr>
          <w:trHeight w:val="748"/>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7. Параметры страницы дипломной работы: верхнее</w:t>
            </w:r>
            <w:r>
              <w:rPr>
                <w:rFonts w:ascii="Times New Roman" w:hAnsi="Times New Roman" w:cs="Times New Roman"/>
                <w:sz w:val="28"/>
                <w:szCs w:val="28"/>
              </w:rPr>
              <w:t xml:space="preserve"> </w:t>
            </w:r>
            <w:r w:rsidRPr="009B0E4B">
              <w:rPr>
                <w:rFonts w:ascii="Times New Roman" w:hAnsi="Times New Roman" w:cs="Times New Roman"/>
                <w:sz w:val="28"/>
                <w:szCs w:val="28"/>
              </w:rPr>
              <w:t>поле</w:t>
            </w:r>
            <w:r>
              <w:rPr>
                <w:rFonts w:ascii="Times New Roman" w:hAnsi="Times New Roman" w:cs="Times New Roman"/>
                <w:sz w:val="28"/>
                <w:szCs w:val="28"/>
              </w:rPr>
              <w:t xml:space="preserve"> – </w:t>
            </w:r>
            <w:r w:rsidRPr="009B0E4B">
              <w:rPr>
                <w:rFonts w:ascii="Times New Roman" w:hAnsi="Times New Roman" w:cs="Times New Roman"/>
                <w:sz w:val="28"/>
                <w:szCs w:val="28"/>
              </w:rPr>
              <w:t>2 см;  правое</w:t>
            </w:r>
            <w:r>
              <w:rPr>
                <w:rFonts w:ascii="Times New Roman" w:hAnsi="Times New Roman" w:cs="Times New Roman"/>
                <w:sz w:val="28"/>
                <w:szCs w:val="28"/>
              </w:rPr>
              <w:t xml:space="preserve"> – </w:t>
            </w:r>
            <w:r w:rsidRPr="009B0E4B">
              <w:rPr>
                <w:rFonts w:ascii="Times New Roman" w:hAnsi="Times New Roman" w:cs="Times New Roman"/>
                <w:sz w:val="28"/>
                <w:szCs w:val="28"/>
              </w:rPr>
              <w:t>1</w:t>
            </w:r>
            <w:r>
              <w:rPr>
                <w:rFonts w:ascii="Times New Roman" w:hAnsi="Times New Roman" w:cs="Times New Roman"/>
                <w:sz w:val="28"/>
                <w:szCs w:val="28"/>
              </w:rPr>
              <w:t xml:space="preserve"> </w:t>
            </w:r>
            <w:r w:rsidRPr="009B0E4B">
              <w:rPr>
                <w:rFonts w:ascii="Times New Roman" w:hAnsi="Times New Roman" w:cs="Times New Roman"/>
                <w:sz w:val="28"/>
                <w:szCs w:val="28"/>
              </w:rPr>
              <w:t>см; нижнее</w:t>
            </w:r>
            <w:r>
              <w:rPr>
                <w:rFonts w:ascii="Times New Roman" w:hAnsi="Times New Roman" w:cs="Times New Roman"/>
                <w:sz w:val="28"/>
                <w:szCs w:val="28"/>
              </w:rPr>
              <w:t xml:space="preserve"> – </w:t>
            </w:r>
            <w:r w:rsidRPr="009B0E4B">
              <w:rPr>
                <w:rFonts w:ascii="Times New Roman" w:hAnsi="Times New Roman" w:cs="Times New Roman"/>
                <w:sz w:val="28"/>
                <w:szCs w:val="28"/>
              </w:rPr>
              <w:t>2 см; левое</w:t>
            </w:r>
            <w:r>
              <w:rPr>
                <w:rFonts w:ascii="Times New Roman" w:hAnsi="Times New Roman" w:cs="Times New Roman"/>
                <w:sz w:val="28"/>
                <w:szCs w:val="28"/>
              </w:rPr>
              <w:t xml:space="preserve"> – </w:t>
            </w:r>
            <w:r w:rsidRPr="009B0E4B">
              <w:rPr>
                <w:rFonts w:ascii="Times New Roman" w:hAnsi="Times New Roman" w:cs="Times New Roman"/>
                <w:sz w:val="28"/>
                <w:szCs w:val="28"/>
              </w:rPr>
              <w:t>3</w:t>
            </w:r>
            <w:r>
              <w:rPr>
                <w:rFonts w:ascii="Times New Roman" w:hAnsi="Times New Roman" w:cs="Times New Roman"/>
                <w:sz w:val="28"/>
                <w:szCs w:val="28"/>
              </w:rPr>
              <w:t xml:space="preserve"> </w:t>
            </w:r>
            <w:r w:rsidRPr="009B0E4B">
              <w:rPr>
                <w:rFonts w:ascii="Times New Roman" w:hAnsi="Times New Roman" w:cs="Times New Roman"/>
                <w:sz w:val="28"/>
                <w:szCs w:val="28"/>
              </w:rPr>
              <w:t>см. Ориентация листа</w:t>
            </w:r>
            <w:r>
              <w:rPr>
                <w:rFonts w:ascii="Times New Roman" w:hAnsi="Times New Roman" w:cs="Times New Roman"/>
                <w:sz w:val="28"/>
                <w:szCs w:val="28"/>
              </w:rPr>
              <w:t xml:space="preserve"> – </w:t>
            </w:r>
            <w:r w:rsidRPr="009B0E4B">
              <w:rPr>
                <w:rFonts w:ascii="Times New Roman" w:hAnsi="Times New Roman" w:cs="Times New Roman"/>
                <w:sz w:val="28"/>
                <w:szCs w:val="28"/>
              </w:rPr>
              <w:t>книжная.</w:t>
            </w:r>
          </w:p>
        </w:tc>
      </w:tr>
      <w:tr w:rsidR="00A746B1" w:rsidRPr="009B0E4B">
        <w:trPr>
          <w:trHeight w:val="736"/>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8. Текст ВКР</w:t>
            </w:r>
            <w:r>
              <w:rPr>
                <w:rFonts w:ascii="Times New Roman" w:hAnsi="Times New Roman" w:cs="Times New Roman"/>
                <w:sz w:val="28"/>
                <w:szCs w:val="28"/>
              </w:rPr>
              <w:t xml:space="preserve"> </w:t>
            </w:r>
            <w:r w:rsidRPr="009B0E4B">
              <w:rPr>
                <w:rFonts w:ascii="Times New Roman" w:hAnsi="Times New Roman" w:cs="Times New Roman"/>
                <w:sz w:val="28"/>
                <w:szCs w:val="28"/>
              </w:rPr>
              <w:t xml:space="preserve">набран через 1,5 междустрочных интервала шрифтом </w:t>
            </w:r>
            <w:r w:rsidRPr="009B0E4B">
              <w:rPr>
                <w:rFonts w:ascii="Times New Roman" w:hAnsi="Times New Roman" w:cs="Times New Roman"/>
                <w:sz w:val="28"/>
                <w:szCs w:val="28"/>
                <w:lang w:val="en-US"/>
              </w:rPr>
              <w:t>Times</w:t>
            </w:r>
            <w:r>
              <w:rPr>
                <w:rFonts w:ascii="Times New Roman" w:hAnsi="Times New Roman" w:cs="Times New Roman"/>
                <w:sz w:val="28"/>
                <w:szCs w:val="28"/>
              </w:rPr>
              <w:t xml:space="preserve"> </w:t>
            </w:r>
            <w:r w:rsidRPr="009B0E4B">
              <w:rPr>
                <w:rFonts w:ascii="Times New Roman" w:hAnsi="Times New Roman" w:cs="Times New Roman"/>
                <w:sz w:val="28"/>
                <w:szCs w:val="28"/>
                <w:lang w:val="en-US"/>
              </w:rPr>
              <w:t>New</w:t>
            </w:r>
            <w:r>
              <w:rPr>
                <w:rFonts w:ascii="Times New Roman" w:hAnsi="Times New Roman" w:cs="Times New Roman"/>
                <w:sz w:val="28"/>
                <w:szCs w:val="28"/>
              </w:rPr>
              <w:t xml:space="preserve"> </w:t>
            </w:r>
            <w:r w:rsidRPr="009B0E4B">
              <w:rPr>
                <w:rFonts w:ascii="Times New Roman" w:hAnsi="Times New Roman" w:cs="Times New Roman"/>
                <w:sz w:val="28"/>
                <w:szCs w:val="28"/>
                <w:lang w:val="en-US"/>
              </w:rPr>
              <w:t>Roman</w:t>
            </w:r>
            <w:r w:rsidRPr="009B0E4B">
              <w:rPr>
                <w:rFonts w:ascii="Times New Roman" w:hAnsi="Times New Roman" w:cs="Times New Roman"/>
                <w:sz w:val="28"/>
                <w:szCs w:val="28"/>
              </w:rPr>
              <w:t xml:space="preserve">, размером 14, строчным, без выделения, с выравниванием по ширине. </w:t>
            </w:r>
          </w:p>
        </w:tc>
      </w:tr>
      <w:tr w:rsidR="00A746B1" w:rsidRPr="009B0E4B">
        <w:trPr>
          <w:trHeight w:val="426"/>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9. Абзацный отступ составляет 1,25 см.</w:t>
            </w:r>
          </w:p>
        </w:tc>
      </w:tr>
      <w:tr w:rsidR="00A746B1" w:rsidRPr="009B0E4B">
        <w:trPr>
          <w:trHeight w:val="555"/>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10.</w:t>
            </w:r>
            <w:r>
              <w:rPr>
                <w:rFonts w:ascii="Times New Roman" w:hAnsi="Times New Roman" w:cs="Times New Roman"/>
                <w:sz w:val="28"/>
                <w:szCs w:val="28"/>
              </w:rPr>
              <w:t xml:space="preserve"> </w:t>
            </w:r>
            <w:r w:rsidRPr="009B0E4B">
              <w:rPr>
                <w:rFonts w:ascii="Times New Roman" w:hAnsi="Times New Roman" w:cs="Times New Roman"/>
                <w:sz w:val="28"/>
                <w:szCs w:val="28"/>
              </w:rPr>
              <w:t xml:space="preserve">Нумерация страниц проставлена посередине страниц шрифтом </w:t>
            </w:r>
            <w:r w:rsidRPr="009B0E4B">
              <w:rPr>
                <w:rFonts w:ascii="Times New Roman" w:hAnsi="Times New Roman" w:cs="Times New Roman"/>
                <w:sz w:val="28"/>
                <w:szCs w:val="28"/>
                <w:lang w:val="en-US"/>
              </w:rPr>
              <w:t>Times</w:t>
            </w:r>
            <w:r>
              <w:rPr>
                <w:rFonts w:ascii="Times New Roman" w:hAnsi="Times New Roman" w:cs="Times New Roman"/>
                <w:sz w:val="28"/>
                <w:szCs w:val="28"/>
              </w:rPr>
              <w:t xml:space="preserve"> </w:t>
            </w:r>
            <w:r w:rsidRPr="009B0E4B">
              <w:rPr>
                <w:rFonts w:ascii="Times New Roman" w:hAnsi="Times New Roman" w:cs="Times New Roman"/>
                <w:sz w:val="28"/>
                <w:szCs w:val="28"/>
                <w:lang w:val="en-US"/>
              </w:rPr>
              <w:t>New</w:t>
            </w:r>
            <w:r>
              <w:rPr>
                <w:rFonts w:ascii="Times New Roman" w:hAnsi="Times New Roman" w:cs="Times New Roman"/>
                <w:sz w:val="28"/>
                <w:szCs w:val="28"/>
              </w:rPr>
              <w:t xml:space="preserve"> </w:t>
            </w:r>
            <w:r w:rsidRPr="009B0E4B">
              <w:rPr>
                <w:rFonts w:ascii="Times New Roman" w:hAnsi="Times New Roman" w:cs="Times New Roman"/>
                <w:sz w:val="28"/>
                <w:szCs w:val="28"/>
                <w:lang w:val="en-US"/>
              </w:rPr>
              <w:t>Roman</w:t>
            </w:r>
            <w:r w:rsidRPr="009B0E4B">
              <w:rPr>
                <w:rFonts w:ascii="Times New Roman" w:hAnsi="Times New Roman" w:cs="Times New Roman"/>
                <w:sz w:val="28"/>
                <w:szCs w:val="28"/>
              </w:rPr>
              <w:t>, размером 10.</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11. В тексте ВКР приведены ссылки на литературные источники.</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12. В ВКР верно пронумерованы и оформлены заголовки и подзаголовки.</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13. Маркированные списки приведены в виде чёрточки или цифры с точкой.</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14. В ВКР верно оформлены единицы измерения.</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15.</w:t>
            </w:r>
            <w:r>
              <w:rPr>
                <w:rFonts w:ascii="Times New Roman" w:hAnsi="Times New Roman" w:cs="Times New Roman"/>
                <w:sz w:val="28"/>
                <w:szCs w:val="28"/>
              </w:rPr>
              <w:t xml:space="preserve"> </w:t>
            </w:r>
            <w:r w:rsidRPr="009B0E4B">
              <w:rPr>
                <w:rFonts w:ascii="Times New Roman" w:hAnsi="Times New Roman" w:cs="Times New Roman"/>
                <w:sz w:val="28"/>
                <w:szCs w:val="28"/>
              </w:rPr>
              <w:t>В ВКР оформлены формулы, схемы, рисунки, таблицы и приложения.</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16. Нумерация сносок начинается заново на каждой странице.</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 xml:space="preserve">17. Сноски напечатаны шрифтом </w:t>
            </w:r>
            <w:r w:rsidRPr="009B0E4B">
              <w:rPr>
                <w:rFonts w:ascii="Times New Roman" w:hAnsi="Times New Roman" w:cs="Times New Roman"/>
                <w:sz w:val="28"/>
                <w:szCs w:val="28"/>
                <w:lang w:val="en-US"/>
              </w:rPr>
              <w:t>Times</w:t>
            </w:r>
            <w:r>
              <w:rPr>
                <w:rFonts w:ascii="Times New Roman" w:hAnsi="Times New Roman" w:cs="Times New Roman"/>
                <w:sz w:val="28"/>
                <w:szCs w:val="28"/>
              </w:rPr>
              <w:t xml:space="preserve"> </w:t>
            </w:r>
            <w:r w:rsidRPr="009B0E4B">
              <w:rPr>
                <w:rFonts w:ascii="Times New Roman" w:hAnsi="Times New Roman" w:cs="Times New Roman"/>
                <w:sz w:val="28"/>
                <w:szCs w:val="28"/>
                <w:lang w:val="en-US"/>
              </w:rPr>
              <w:t>New</w:t>
            </w:r>
            <w:r>
              <w:rPr>
                <w:rFonts w:ascii="Times New Roman" w:hAnsi="Times New Roman" w:cs="Times New Roman"/>
                <w:sz w:val="28"/>
                <w:szCs w:val="28"/>
              </w:rPr>
              <w:t xml:space="preserve"> </w:t>
            </w:r>
            <w:r w:rsidRPr="009B0E4B">
              <w:rPr>
                <w:rFonts w:ascii="Times New Roman" w:hAnsi="Times New Roman" w:cs="Times New Roman"/>
                <w:sz w:val="28"/>
                <w:szCs w:val="28"/>
                <w:lang w:val="en-US"/>
              </w:rPr>
              <w:t>Roman</w:t>
            </w:r>
            <w:r w:rsidRPr="009B0E4B">
              <w:rPr>
                <w:rFonts w:ascii="Times New Roman" w:hAnsi="Times New Roman" w:cs="Times New Roman"/>
                <w:sz w:val="28"/>
                <w:szCs w:val="28"/>
              </w:rPr>
              <w:t>, размером 10, отступ первой строки</w:t>
            </w:r>
            <w:r>
              <w:rPr>
                <w:rFonts w:ascii="Times New Roman" w:hAnsi="Times New Roman" w:cs="Times New Roman"/>
                <w:sz w:val="28"/>
                <w:szCs w:val="28"/>
              </w:rPr>
              <w:t xml:space="preserve">  </w:t>
            </w:r>
            <w:r w:rsidRPr="009B0E4B">
              <w:rPr>
                <w:rFonts w:ascii="Times New Roman" w:hAnsi="Times New Roman" w:cs="Times New Roman"/>
                <w:sz w:val="28"/>
                <w:szCs w:val="28"/>
              </w:rPr>
              <w:t>-</w:t>
            </w:r>
            <w:r>
              <w:rPr>
                <w:rFonts w:ascii="Times New Roman" w:hAnsi="Times New Roman" w:cs="Times New Roman"/>
                <w:sz w:val="28"/>
                <w:szCs w:val="28"/>
              </w:rPr>
              <w:t xml:space="preserve"> </w:t>
            </w:r>
            <w:r w:rsidRPr="009B0E4B">
              <w:rPr>
                <w:rFonts w:ascii="Times New Roman" w:hAnsi="Times New Roman" w:cs="Times New Roman"/>
                <w:sz w:val="28"/>
                <w:szCs w:val="28"/>
              </w:rPr>
              <w:t>0,5 см, междустрочной интервал – одинарный, выравнивание по ширине.</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18.</w:t>
            </w:r>
            <w:r>
              <w:rPr>
                <w:rFonts w:ascii="Times New Roman" w:hAnsi="Times New Roman" w:cs="Times New Roman"/>
                <w:sz w:val="28"/>
                <w:szCs w:val="28"/>
              </w:rPr>
              <w:t xml:space="preserve"> </w:t>
            </w:r>
            <w:r w:rsidRPr="009B0E4B">
              <w:rPr>
                <w:rFonts w:ascii="Times New Roman" w:hAnsi="Times New Roman" w:cs="Times New Roman"/>
                <w:sz w:val="28"/>
                <w:szCs w:val="28"/>
              </w:rPr>
              <w:t>ВКР</w:t>
            </w:r>
            <w:r>
              <w:rPr>
                <w:rFonts w:ascii="Times New Roman" w:hAnsi="Times New Roman" w:cs="Times New Roman"/>
                <w:sz w:val="28"/>
                <w:szCs w:val="28"/>
              </w:rPr>
              <w:t xml:space="preserve"> </w:t>
            </w:r>
            <w:r w:rsidRPr="009B0E4B">
              <w:rPr>
                <w:rFonts w:ascii="Times New Roman" w:hAnsi="Times New Roman" w:cs="Times New Roman"/>
                <w:sz w:val="28"/>
                <w:szCs w:val="28"/>
              </w:rPr>
              <w:t>сшита и имеет твёрдую обложку.</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19.</w:t>
            </w:r>
            <w:r>
              <w:rPr>
                <w:rFonts w:ascii="Times New Roman" w:hAnsi="Times New Roman" w:cs="Times New Roman"/>
                <w:sz w:val="28"/>
                <w:szCs w:val="28"/>
              </w:rPr>
              <w:t xml:space="preserve"> </w:t>
            </w:r>
            <w:r w:rsidRPr="009B0E4B">
              <w:rPr>
                <w:rFonts w:ascii="Times New Roman" w:hAnsi="Times New Roman" w:cs="Times New Roman"/>
                <w:sz w:val="28"/>
                <w:szCs w:val="28"/>
              </w:rPr>
              <w:t>К ВКР приложены внешняя рецензия и отзыв научного руководителя.</w:t>
            </w:r>
          </w:p>
        </w:tc>
      </w:tr>
      <w:tr w:rsidR="00A746B1" w:rsidRPr="009B0E4B">
        <w:trPr>
          <w:trHeight w:val="442"/>
        </w:trPr>
        <w:tc>
          <w:tcPr>
            <w:tcW w:w="9606" w:type="dxa"/>
          </w:tcPr>
          <w:p w:rsidR="00A746B1" w:rsidRPr="009B0E4B" w:rsidRDefault="00A746B1" w:rsidP="00B569E0">
            <w:pPr>
              <w:spacing w:after="120" w:line="240" w:lineRule="auto"/>
              <w:jc w:val="both"/>
              <w:rPr>
                <w:rFonts w:ascii="Times New Roman" w:hAnsi="Times New Roman" w:cs="Times New Roman"/>
                <w:sz w:val="28"/>
                <w:szCs w:val="28"/>
              </w:rPr>
            </w:pPr>
            <w:r w:rsidRPr="009B0E4B">
              <w:rPr>
                <w:rFonts w:ascii="Times New Roman" w:hAnsi="Times New Roman" w:cs="Times New Roman"/>
                <w:sz w:val="28"/>
                <w:szCs w:val="28"/>
              </w:rPr>
              <w:t>20.</w:t>
            </w:r>
            <w:r>
              <w:rPr>
                <w:rFonts w:ascii="Times New Roman" w:hAnsi="Times New Roman" w:cs="Times New Roman"/>
                <w:sz w:val="28"/>
                <w:szCs w:val="28"/>
              </w:rPr>
              <w:t xml:space="preserve"> </w:t>
            </w:r>
            <w:r w:rsidRPr="009B0E4B">
              <w:rPr>
                <w:rFonts w:ascii="Times New Roman" w:hAnsi="Times New Roman" w:cs="Times New Roman"/>
                <w:sz w:val="28"/>
                <w:szCs w:val="28"/>
              </w:rPr>
              <w:t>ВКР</w:t>
            </w:r>
            <w:r>
              <w:rPr>
                <w:rFonts w:ascii="Times New Roman" w:hAnsi="Times New Roman" w:cs="Times New Roman"/>
                <w:sz w:val="28"/>
                <w:szCs w:val="28"/>
              </w:rPr>
              <w:t xml:space="preserve"> </w:t>
            </w:r>
            <w:r w:rsidRPr="009B0E4B">
              <w:rPr>
                <w:rFonts w:ascii="Times New Roman" w:hAnsi="Times New Roman" w:cs="Times New Roman"/>
                <w:sz w:val="28"/>
                <w:szCs w:val="28"/>
              </w:rPr>
              <w:t>сдана руководителю в установленные сроки.</w:t>
            </w:r>
          </w:p>
        </w:tc>
      </w:tr>
    </w:tbl>
    <w:p w:rsidR="00A746B1" w:rsidRPr="004509ED" w:rsidRDefault="00A746B1" w:rsidP="002104A6">
      <w:pPr>
        <w:spacing w:after="0" w:line="240" w:lineRule="auto"/>
        <w:rPr>
          <w:rFonts w:ascii="Times New Roman" w:hAnsi="Times New Roman" w:cs="Times New Roman"/>
          <w:sz w:val="28"/>
          <w:szCs w:val="28"/>
        </w:rPr>
      </w:pPr>
    </w:p>
    <w:p w:rsidR="00A746B1" w:rsidRPr="00407AE3" w:rsidRDefault="00A746B1" w:rsidP="006D69DE">
      <w:pPr>
        <w:tabs>
          <w:tab w:val="left" w:pos="6495"/>
        </w:tabs>
        <w:rPr>
          <w:rFonts w:ascii="Times New Roman" w:hAnsi="Times New Roman" w:cs="Times New Roman"/>
          <w:b/>
          <w:bCs/>
          <w:sz w:val="28"/>
          <w:szCs w:val="28"/>
        </w:rPr>
      </w:pPr>
    </w:p>
    <w:p w:rsidR="00A746B1" w:rsidRPr="00407AE3" w:rsidRDefault="00A746B1" w:rsidP="006D69DE">
      <w:pPr>
        <w:tabs>
          <w:tab w:val="left" w:pos="6495"/>
        </w:tabs>
        <w:jc w:val="right"/>
        <w:rPr>
          <w:rFonts w:ascii="Times New Roman" w:hAnsi="Times New Roman" w:cs="Times New Roman"/>
          <w:b/>
          <w:bCs/>
          <w:sz w:val="28"/>
          <w:szCs w:val="28"/>
        </w:rPr>
      </w:pPr>
    </w:p>
    <w:p w:rsidR="00A746B1" w:rsidRDefault="00A746B1" w:rsidP="00AF3DB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И</w:t>
      </w:r>
    </w:p>
    <w:p w:rsidR="00A746B1" w:rsidRPr="003C2149" w:rsidRDefault="00A746B1" w:rsidP="00883275">
      <w:pPr>
        <w:spacing w:after="0" w:line="240" w:lineRule="auto"/>
        <w:jc w:val="center"/>
        <w:rPr>
          <w:rFonts w:ascii="Times New Roman" w:hAnsi="Times New Roman" w:cs="Times New Roman"/>
          <w:sz w:val="28"/>
          <w:szCs w:val="28"/>
        </w:rPr>
      </w:pPr>
    </w:p>
    <w:p w:rsidR="00A746B1" w:rsidRPr="004509ED" w:rsidRDefault="00A746B1" w:rsidP="00883275">
      <w:pPr>
        <w:spacing w:after="0" w:line="240" w:lineRule="auto"/>
        <w:jc w:val="center"/>
        <w:rPr>
          <w:rFonts w:ascii="Times New Roman" w:hAnsi="Times New Roman" w:cs="Times New Roman"/>
          <w:b/>
          <w:bCs/>
          <w:sz w:val="28"/>
          <w:szCs w:val="28"/>
        </w:rPr>
      </w:pPr>
      <w:r w:rsidRPr="004509ED">
        <w:rPr>
          <w:rFonts w:ascii="Times New Roman" w:hAnsi="Times New Roman" w:cs="Times New Roman"/>
          <w:b/>
          <w:bCs/>
          <w:sz w:val="28"/>
          <w:szCs w:val="28"/>
        </w:rPr>
        <w:t>СПИСОК ИСПОЛЬЗОВАННЫХ ИСТОЧНИКОВ И ЛИТЕРАТУРЫ</w:t>
      </w:r>
    </w:p>
    <w:p w:rsidR="00A746B1" w:rsidRDefault="00A746B1" w:rsidP="00883275">
      <w:pPr>
        <w:spacing w:after="0" w:line="240" w:lineRule="auto"/>
        <w:jc w:val="center"/>
        <w:rPr>
          <w:rFonts w:ascii="Times New Roman" w:hAnsi="Times New Roman" w:cs="Times New Roman"/>
          <w:b/>
          <w:bCs/>
          <w:sz w:val="26"/>
          <w:szCs w:val="26"/>
        </w:rPr>
      </w:pP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FF688E">
        <w:rPr>
          <w:rFonts w:ascii="Times New Roman" w:hAnsi="Times New Roman" w:cs="Times New Roman"/>
          <w:b/>
          <w:bCs/>
          <w:sz w:val="26"/>
          <w:szCs w:val="26"/>
        </w:rPr>
        <w:t xml:space="preserve">ГОСТ Р  7.05-2008 </w:t>
      </w:r>
      <w:r w:rsidRPr="00FF688E">
        <w:rPr>
          <w:rFonts w:ascii="Times New Roman" w:hAnsi="Times New Roman" w:cs="Times New Roman"/>
          <w:sz w:val="26"/>
          <w:szCs w:val="26"/>
        </w:rPr>
        <w:t>Библиографическая ссылка</w:t>
      </w:r>
      <w:r>
        <w:rPr>
          <w:rFonts w:ascii="Times New Roman" w:hAnsi="Times New Roman" w:cs="Times New Roman"/>
          <w:sz w:val="26"/>
          <w:szCs w:val="26"/>
        </w:rPr>
        <w:t xml:space="preserve">. Общие требования и правила составления и правила составления (Текст). – Введ. 2009-01-01. М.: Стандартинформ, 2008. – 19 с. </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360D6A">
        <w:rPr>
          <w:rFonts w:ascii="Times New Roman" w:hAnsi="Times New Roman" w:cs="Times New Roman"/>
          <w:b/>
          <w:bCs/>
          <w:sz w:val="26"/>
          <w:szCs w:val="26"/>
        </w:rPr>
        <w:t xml:space="preserve">ГОСТ </w:t>
      </w:r>
      <w:r>
        <w:rPr>
          <w:rFonts w:ascii="Times New Roman" w:hAnsi="Times New Roman" w:cs="Times New Roman"/>
          <w:b/>
          <w:bCs/>
          <w:sz w:val="26"/>
          <w:szCs w:val="26"/>
        </w:rPr>
        <w:t xml:space="preserve">7.1-2003. </w:t>
      </w:r>
      <w:r>
        <w:rPr>
          <w:rFonts w:ascii="Times New Roman" w:hAnsi="Times New Roman" w:cs="Times New Roman"/>
          <w:sz w:val="26"/>
          <w:szCs w:val="26"/>
        </w:rPr>
        <w:t xml:space="preserve">Библиографическая запись. Библиографическое описание (Текст). – Взамен ГОСТ 7.1-84; 2004-07-01. – М.: Изд-во стандартов, 2005. – 23 с. </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360D6A">
        <w:rPr>
          <w:rFonts w:ascii="Times New Roman" w:hAnsi="Times New Roman" w:cs="Times New Roman"/>
          <w:b/>
          <w:bCs/>
          <w:sz w:val="26"/>
          <w:szCs w:val="26"/>
        </w:rPr>
        <w:t xml:space="preserve">ГОСТ </w:t>
      </w:r>
      <w:r>
        <w:rPr>
          <w:rFonts w:ascii="Times New Roman" w:hAnsi="Times New Roman" w:cs="Times New Roman"/>
          <w:b/>
          <w:bCs/>
          <w:sz w:val="26"/>
          <w:szCs w:val="26"/>
        </w:rPr>
        <w:t xml:space="preserve">8.417-2003. </w:t>
      </w:r>
      <w:r>
        <w:rPr>
          <w:rFonts w:ascii="Times New Roman" w:hAnsi="Times New Roman" w:cs="Times New Roman"/>
          <w:sz w:val="26"/>
          <w:szCs w:val="26"/>
        </w:rPr>
        <w:t xml:space="preserve">Государственная система обеспечения единства измерений. Единицы физических величин (Текст). – Введ. 2003-09-01. – М.: Издательство стандартов, 1981. – 40 с. </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Pr="00360D6A">
        <w:rPr>
          <w:rFonts w:ascii="Times New Roman" w:hAnsi="Times New Roman" w:cs="Times New Roman"/>
          <w:b/>
          <w:bCs/>
          <w:sz w:val="26"/>
          <w:szCs w:val="26"/>
        </w:rPr>
        <w:t xml:space="preserve">ГОСТ </w:t>
      </w:r>
      <w:r>
        <w:rPr>
          <w:rFonts w:ascii="Times New Roman" w:hAnsi="Times New Roman" w:cs="Times New Roman"/>
          <w:b/>
          <w:bCs/>
          <w:sz w:val="26"/>
          <w:szCs w:val="26"/>
        </w:rPr>
        <w:t xml:space="preserve">7.32-2001. </w:t>
      </w:r>
      <w:r>
        <w:rPr>
          <w:rFonts w:ascii="Times New Roman" w:hAnsi="Times New Roman" w:cs="Times New Roman"/>
          <w:sz w:val="26"/>
          <w:szCs w:val="26"/>
        </w:rPr>
        <w:t xml:space="preserve">Отчёт о научно-исследовательской работе. Структура и правила оформления (Текст). – Взамен ГОСТ 7.32-91; введ. 2002-07-01. – М .: ИПК Издательство стандартов, 2001. – 20 с. </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Pr="008C67E0">
        <w:rPr>
          <w:rFonts w:ascii="Times New Roman" w:hAnsi="Times New Roman" w:cs="Times New Roman"/>
          <w:b/>
          <w:bCs/>
          <w:sz w:val="26"/>
          <w:szCs w:val="26"/>
        </w:rPr>
        <w:t>ГОСТ 7.83-2001</w:t>
      </w:r>
      <w:r>
        <w:rPr>
          <w:rFonts w:ascii="Times New Roman" w:hAnsi="Times New Roman" w:cs="Times New Roman"/>
          <w:b/>
          <w:bCs/>
          <w:sz w:val="26"/>
          <w:szCs w:val="26"/>
        </w:rPr>
        <w:t xml:space="preserve">. </w:t>
      </w:r>
      <w:r>
        <w:rPr>
          <w:rFonts w:ascii="Times New Roman" w:hAnsi="Times New Roman" w:cs="Times New Roman"/>
          <w:sz w:val="26"/>
          <w:szCs w:val="26"/>
        </w:rPr>
        <w:t xml:space="preserve">Электронные издания. Основные виды и выходные сведения (Текст). – Введ. 2002-07-01. – М.: ИПК Издательство стандартов, 2001. – 9 с. </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Pr="000F095E">
        <w:rPr>
          <w:rFonts w:ascii="Times New Roman" w:hAnsi="Times New Roman" w:cs="Times New Roman"/>
          <w:b/>
          <w:bCs/>
          <w:sz w:val="26"/>
          <w:szCs w:val="26"/>
        </w:rPr>
        <w:t>ГОСТ 7.80-2000</w:t>
      </w:r>
      <w:r>
        <w:rPr>
          <w:rFonts w:ascii="Times New Roman" w:hAnsi="Times New Roman" w:cs="Times New Roman"/>
          <w:b/>
          <w:bCs/>
          <w:sz w:val="26"/>
          <w:szCs w:val="26"/>
        </w:rPr>
        <w:t>.</w:t>
      </w:r>
      <w:r>
        <w:rPr>
          <w:rFonts w:ascii="Times New Roman" w:hAnsi="Times New Roman" w:cs="Times New Roman"/>
          <w:sz w:val="26"/>
          <w:szCs w:val="26"/>
        </w:rPr>
        <w:t xml:space="preserve"> Библиографическая запись. Заголовок. Общие требования и правила составления (Текст). – Введ. 2000-07-01.- М.: ИПК Издательство стандартов, 2000. – 10 с.</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Pr="000F095E">
        <w:rPr>
          <w:rFonts w:ascii="Times New Roman" w:hAnsi="Times New Roman" w:cs="Times New Roman"/>
          <w:b/>
          <w:bCs/>
          <w:sz w:val="26"/>
          <w:szCs w:val="26"/>
        </w:rPr>
        <w:t>ГОСТ 2.105-95.</w:t>
      </w:r>
      <w:r>
        <w:rPr>
          <w:rFonts w:ascii="Times New Roman" w:hAnsi="Times New Roman" w:cs="Times New Roman"/>
          <w:b/>
          <w:bCs/>
          <w:sz w:val="26"/>
          <w:szCs w:val="26"/>
        </w:rPr>
        <w:t xml:space="preserve"> </w:t>
      </w:r>
      <w:r>
        <w:rPr>
          <w:rFonts w:ascii="Times New Roman" w:hAnsi="Times New Roman" w:cs="Times New Roman"/>
          <w:sz w:val="26"/>
          <w:szCs w:val="26"/>
        </w:rPr>
        <w:t xml:space="preserve">Общие требования к текстовым документам(Электронный ресурс). – Взамен  ГОСТ 2.105-79, ГОСТ 2.906-71; введ. 1996-07-01. – Доступ из информационно-справочной системы «КОДЕКС». – </w:t>
      </w:r>
      <w:r>
        <w:rPr>
          <w:rFonts w:ascii="Times New Roman" w:hAnsi="Times New Roman" w:cs="Times New Roman"/>
          <w:sz w:val="26"/>
          <w:szCs w:val="26"/>
          <w:lang w:val="en-US"/>
        </w:rPr>
        <w:t>htpp</w:t>
      </w:r>
      <w:r>
        <w:rPr>
          <w:rFonts w:ascii="Times New Roman" w:hAnsi="Times New Roman" w:cs="Times New Roman"/>
          <w:sz w:val="26"/>
          <w:szCs w:val="26"/>
        </w:rPr>
        <w:t>:</w:t>
      </w:r>
      <w:r>
        <w:rPr>
          <w:rFonts w:ascii="Times New Roman" w:hAnsi="Times New Roman" w:cs="Times New Roman"/>
          <w:sz w:val="26"/>
          <w:szCs w:val="26"/>
          <w:lang w:val="en-US"/>
        </w:rPr>
        <w:t>it</w:t>
      </w:r>
      <w:r w:rsidRPr="000F095E">
        <w:rPr>
          <w:rFonts w:ascii="Times New Roman" w:hAnsi="Times New Roman" w:cs="Times New Roman"/>
          <w:sz w:val="26"/>
          <w:szCs w:val="26"/>
        </w:rPr>
        <w:t>-</w:t>
      </w:r>
      <w:r>
        <w:rPr>
          <w:rFonts w:ascii="Times New Roman" w:hAnsi="Times New Roman" w:cs="Times New Roman"/>
          <w:sz w:val="26"/>
          <w:szCs w:val="26"/>
          <w:lang w:val="en-US"/>
        </w:rPr>
        <w:t>gost</w:t>
      </w:r>
      <w:r>
        <w:rPr>
          <w:rFonts w:ascii="Times New Roman" w:hAnsi="Times New Roman" w:cs="Times New Roman"/>
          <w:sz w:val="26"/>
          <w:szCs w:val="26"/>
        </w:rPr>
        <w:t>.</w:t>
      </w:r>
      <w:r>
        <w:rPr>
          <w:rFonts w:ascii="Times New Roman" w:hAnsi="Times New Roman" w:cs="Times New Roman"/>
          <w:sz w:val="26"/>
          <w:szCs w:val="26"/>
          <w:lang w:val="en-US"/>
        </w:rPr>
        <w:t>ru</w:t>
      </w:r>
      <w:r w:rsidRPr="000F095E">
        <w:rPr>
          <w:rFonts w:ascii="Times New Roman" w:hAnsi="Times New Roman" w:cs="Times New Roman"/>
          <w:sz w:val="26"/>
          <w:szCs w:val="26"/>
        </w:rPr>
        <w:t>.</w:t>
      </w:r>
      <w:r>
        <w:rPr>
          <w:rFonts w:ascii="Times New Roman" w:hAnsi="Times New Roman" w:cs="Times New Roman"/>
          <w:sz w:val="26"/>
          <w:szCs w:val="26"/>
        </w:rPr>
        <w:t>,свободный.</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Pr="000F095E">
        <w:rPr>
          <w:rFonts w:ascii="Times New Roman" w:hAnsi="Times New Roman" w:cs="Times New Roman"/>
          <w:b/>
          <w:bCs/>
          <w:sz w:val="26"/>
          <w:szCs w:val="26"/>
        </w:rPr>
        <w:t>ГОСТ 7.12-93</w:t>
      </w:r>
      <w:r>
        <w:rPr>
          <w:rFonts w:ascii="Times New Roman" w:hAnsi="Times New Roman" w:cs="Times New Roman"/>
          <w:b/>
          <w:bCs/>
          <w:sz w:val="26"/>
          <w:szCs w:val="26"/>
        </w:rPr>
        <w:t xml:space="preserve">. </w:t>
      </w:r>
      <w:r w:rsidRPr="000F095E">
        <w:rPr>
          <w:rFonts w:ascii="Times New Roman" w:hAnsi="Times New Roman" w:cs="Times New Roman"/>
          <w:sz w:val="26"/>
          <w:szCs w:val="26"/>
        </w:rPr>
        <w:t>СИБИД</w:t>
      </w:r>
      <w:r>
        <w:rPr>
          <w:rFonts w:ascii="Times New Roman" w:hAnsi="Times New Roman" w:cs="Times New Roman"/>
          <w:sz w:val="26"/>
          <w:szCs w:val="26"/>
        </w:rPr>
        <w:t>. Библиографическая запись. Сокращение слов на русском языке. Общие требования и правила (Текст). – Взамен ГОСТ 7.12-77; введ.1995-07-01.- М.: Издательство стандартов, 1993.- 17 с.</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9. </w:t>
      </w:r>
      <w:r w:rsidRPr="008A21CE">
        <w:rPr>
          <w:rFonts w:ascii="Times New Roman" w:hAnsi="Times New Roman" w:cs="Times New Roman"/>
          <w:b/>
          <w:bCs/>
          <w:sz w:val="26"/>
          <w:szCs w:val="26"/>
        </w:rPr>
        <w:t xml:space="preserve">Государственный образовательный стандарт высшего профессионального образования </w:t>
      </w:r>
      <w:r>
        <w:rPr>
          <w:rFonts w:ascii="Times New Roman" w:hAnsi="Times New Roman" w:cs="Times New Roman"/>
          <w:sz w:val="26"/>
          <w:szCs w:val="26"/>
        </w:rPr>
        <w:t>Направление 030500 «Юриспруденция».  Степень (квалификация) – бакалавр юриспруденции  (Текст). / МО РФ, 27.03.2000.- М., 2000.- 20 с.</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10. </w:t>
      </w:r>
      <w:r w:rsidRPr="008A21CE">
        <w:rPr>
          <w:rFonts w:ascii="Times New Roman" w:hAnsi="Times New Roman" w:cs="Times New Roman"/>
          <w:b/>
          <w:bCs/>
          <w:sz w:val="26"/>
          <w:szCs w:val="26"/>
        </w:rPr>
        <w:t xml:space="preserve">Федеральный государственный образовательный стандарт высшего профессионального образования </w:t>
      </w:r>
      <w:r>
        <w:rPr>
          <w:rFonts w:ascii="Times New Roman" w:hAnsi="Times New Roman" w:cs="Times New Roman"/>
          <w:sz w:val="26"/>
          <w:szCs w:val="26"/>
        </w:rPr>
        <w:t>по направлению подготовки 050100 Педагогическое образование (квалификация (степень) «бакалавр» (утв. приказом Министерства образования и науки РФ от 22 декабря 2009 г. № 788) (Текст). / МО РФ, 22.12.2009. – М., 2009. – 16 с.</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11. </w:t>
      </w:r>
      <w:r w:rsidRPr="008F75A6">
        <w:rPr>
          <w:rFonts w:ascii="Times New Roman" w:hAnsi="Times New Roman" w:cs="Times New Roman"/>
          <w:b/>
          <w:bCs/>
          <w:sz w:val="26"/>
          <w:szCs w:val="26"/>
        </w:rPr>
        <w:t>Правила написания и оформления дипломных работ</w:t>
      </w:r>
      <w:r>
        <w:rPr>
          <w:rFonts w:ascii="Times New Roman" w:hAnsi="Times New Roman" w:cs="Times New Roman"/>
          <w:sz w:val="26"/>
          <w:szCs w:val="26"/>
        </w:rPr>
        <w:t xml:space="preserve"> (Текст) / сост. Е.Е. Шваков, Т.К. Куриленко, М.А. Кукарцева, Л.В. Карплюк. – 3-е изд, испр. и доп. – Горно-Алтайск: РИО ГАГУ, 2009. – 58 с.</w:t>
      </w:r>
    </w:p>
    <w:p w:rsidR="00A746B1" w:rsidRDefault="00A746B1" w:rsidP="00780A0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12. </w:t>
      </w:r>
      <w:r w:rsidRPr="00236042">
        <w:rPr>
          <w:rFonts w:ascii="Times New Roman" w:hAnsi="Times New Roman" w:cs="Times New Roman"/>
          <w:b/>
          <w:bCs/>
          <w:sz w:val="26"/>
          <w:szCs w:val="26"/>
        </w:rPr>
        <w:t>Соловьёва, Н.Н.</w:t>
      </w:r>
      <w:r>
        <w:rPr>
          <w:rFonts w:ascii="Times New Roman" w:hAnsi="Times New Roman" w:cs="Times New Roman"/>
          <w:sz w:val="26"/>
          <w:szCs w:val="26"/>
        </w:rPr>
        <w:t xml:space="preserve"> Основы подготовки к научной деятельности и оформление результатов (для студентов и аспирантов) (Текст) / Н.Н. Соловьёва. – 2-е изд. перераб. и доп.- М.: Издательство АПК и ПРО, 2003. – 102 с. </w:t>
      </w:r>
    </w:p>
    <w:p w:rsidR="00A746B1" w:rsidRDefault="00A746B1" w:rsidP="00780A0A">
      <w:pPr>
        <w:spacing w:after="0" w:line="360" w:lineRule="auto"/>
        <w:jc w:val="both"/>
        <w:rPr>
          <w:rFonts w:ascii="Times New Roman" w:hAnsi="Times New Roman" w:cs="Times New Roman"/>
          <w:sz w:val="26"/>
          <w:szCs w:val="26"/>
        </w:rPr>
      </w:pPr>
    </w:p>
    <w:p w:rsidR="00A746B1" w:rsidRDefault="00A746B1" w:rsidP="00780A0A">
      <w:pPr>
        <w:spacing w:after="0" w:line="360" w:lineRule="auto"/>
        <w:jc w:val="both"/>
        <w:rPr>
          <w:rFonts w:ascii="Times New Roman" w:hAnsi="Times New Roman" w:cs="Times New Roman"/>
          <w:sz w:val="26"/>
          <w:szCs w:val="26"/>
        </w:rPr>
      </w:pPr>
    </w:p>
    <w:p w:rsidR="00A746B1" w:rsidRDefault="00A746B1" w:rsidP="00780A0A">
      <w:pPr>
        <w:spacing w:after="0" w:line="360" w:lineRule="auto"/>
        <w:jc w:val="both"/>
        <w:rPr>
          <w:rFonts w:ascii="Times New Roman" w:hAnsi="Times New Roman" w:cs="Times New Roman"/>
          <w:sz w:val="26"/>
          <w:szCs w:val="26"/>
        </w:rPr>
      </w:pPr>
    </w:p>
    <w:p w:rsidR="00A746B1" w:rsidRDefault="00A746B1" w:rsidP="00883275">
      <w:pPr>
        <w:spacing w:after="0" w:line="240" w:lineRule="auto"/>
        <w:jc w:val="both"/>
        <w:rPr>
          <w:rFonts w:ascii="Times New Roman" w:hAnsi="Times New Roman" w:cs="Times New Roman"/>
          <w:sz w:val="26"/>
          <w:szCs w:val="26"/>
        </w:rPr>
      </w:pPr>
    </w:p>
    <w:p w:rsidR="00A746B1" w:rsidRDefault="00A746B1" w:rsidP="00883275">
      <w:pPr>
        <w:spacing w:after="0" w:line="240" w:lineRule="auto"/>
        <w:jc w:val="both"/>
        <w:rPr>
          <w:rFonts w:ascii="Times New Roman" w:hAnsi="Times New Roman" w:cs="Times New Roman"/>
          <w:sz w:val="26"/>
          <w:szCs w:val="26"/>
        </w:rPr>
      </w:pPr>
    </w:p>
    <w:sectPr w:rsidR="00A746B1" w:rsidSect="00EE37DE">
      <w:footerReference w:type="default" r:id="rId7"/>
      <w:pgSz w:w="11906" w:h="16838"/>
      <w:pgMar w:top="1134" w:right="567"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B1" w:rsidRDefault="00A746B1" w:rsidP="009B31AB">
      <w:pPr>
        <w:spacing w:after="0" w:line="240" w:lineRule="auto"/>
      </w:pPr>
      <w:r>
        <w:separator/>
      </w:r>
    </w:p>
  </w:endnote>
  <w:endnote w:type="continuationSeparator" w:id="0">
    <w:p w:rsidR="00A746B1" w:rsidRDefault="00A746B1" w:rsidP="009B3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6B1" w:rsidRDefault="00A746B1" w:rsidP="00F6096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746B1" w:rsidRPr="003B7B43" w:rsidRDefault="00A746B1" w:rsidP="003B7B43">
    <w:pPr>
      <w:pStyle w:val="Footer"/>
      <w:tabs>
        <w:tab w:val="clear" w:pos="4677"/>
        <w:tab w:val="clear" w:pos="9355"/>
        <w:tab w:val="left" w:pos="3855"/>
      </w:tabs>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B1" w:rsidRDefault="00A746B1" w:rsidP="009B31AB">
      <w:pPr>
        <w:spacing w:after="0" w:line="240" w:lineRule="auto"/>
      </w:pPr>
      <w:r>
        <w:separator/>
      </w:r>
    </w:p>
  </w:footnote>
  <w:footnote w:type="continuationSeparator" w:id="0">
    <w:p w:rsidR="00A746B1" w:rsidRDefault="00A746B1" w:rsidP="009B31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672B"/>
    <w:multiLevelType w:val="hybridMultilevel"/>
    <w:tmpl w:val="44EA3A1C"/>
    <w:lvl w:ilvl="0" w:tplc="9208B17A">
      <w:start w:val="1"/>
      <w:numFmt w:val="decimal"/>
      <w:lvlText w:val="%1."/>
      <w:lvlJc w:val="left"/>
      <w:pPr>
        <w:ind w:left="4215" w:hanging="360"/>
      </w:pPr>
      <w:rPr>
        <w:rFonts w:hint="default"/>
      </w:rPr>
    </w:lvl>
    <w:lvl w:ilvl="1" w:tplc="04190019">
      <w:start w:val="1"/>
      <w:numFmt w:val="lowerLetter"/>
      <w:lvlText w:val="%2."/>
      <w:lvlJc w:val="left"/>
      <w:pPr>
        <w:ind w:left="4935" w:hanging="360"/>
      </w:pPr>
    </w:lvl>
    <w:lvl w:ilvl="2" w:tplc="0419001B">
      <w:start w:val="1"/>
      <w:numFmt w:val="lowerRoman"/>
      <w:lvlText w:val="%3."/>
      <w:lvlJc w:val="right"/>
      <w:pPr>
        <w:ind w:left="5655" w:hanging="180"/>
      </w:pPr>
    </w:lvl>
    <w:lvl w:ilvl="3" w:tplc="0419000F">
      <w:start w:val="1"/>
      <w:numFmt w:val="decimal"/>
      <w:lvlText w:val="%4."/>
      <w:lvlJc w:val="left"/>
      <w:pPr>
        <w:ind w:left="6375" w:hanging="360"/>
      </w:pPr>
    </w:lvl>
    <w:lvl w:ilvl="4" w:tplc="04190019">
      <w:start w:val="1"/>
      <w:numFmt w:val="lowerLetter"/>
      <w:lvlText w:val="%5."/>
      <w:lvlJc w:val="left"/>
      <w:pPr>
        <w:ind w:left="7095" w:hanging="360"/>
      </w:pPr>
    </w:lvl>
    <w:lvl w:ilvl="5" w:tplc="0419001B">
      <w:start w:val="1"/>
      <w:numFmt w:val="lowerRoman"/>
      <w:lvlText w:val="%6."/>
      <w:lvlJc w:val="right"/>
      <w:pPr>
        <w:ind w:left="7815" w:hanging="180"/>
      </w:pPr>
    </w:lvl>
    <w:lvl w:ilvl="6" w:tplc="0419000F">
      <w:start w:val="1"/>
      <w:numFmt w:val="decimal"/>
      <w:lvlText w:val="%7."/>
      <w:lvlJc w:val="left"/>
      <w:pPr>
        <w:ind w:left="8535" w:hanging="360"/>
      </w:pPr>
    </w:lvl>
    <w:lvl w:ilvl="7" w:tplc="04190019">
      <w:start w:val="1"/>
      <w:numFmt w:val="lowerLetter"/>
      <w:lvlText w:val="%8."/>
      <w:lvlJc w:val="left"/>
      <w:pPr>
        <w:ind w:left="9255" w:hanging="360"/>
      </w:pPr>
    </w:lvl>
    <w:lvl w:ilvl="8" w:tplc="0419001B">
      <w:start w:val="1"/>
      <w:numFmt w:val="lowerRoman"/>
      <w:lvlText w:val="%9."/>
      <w:lvlJc w:val="right"/>
      <w:pPr>
        <w:ind w:left="9975" w:hanging="180"/>
      </w:pPr>
    </w:lvl>
  </w:abstractNum>
  <w:abstractNum w:abstractNumId="1">
    <w:nsid w:val="691E6DD9"/>
    <w:multiLevelType w:val="hybridMultilevel"/>
    <w:tmpl w:val="1C0AEE54"/>
    <w:lvl w:ilvl="0" w:tplc="04190001">
      <w:start w:val="1"/>
      <w:numFmt w:val="bullet"/>
      <w:lvlText w:val=""/>
      <w:lvlJc w:val="left"/>
      <w:pPr>
        <w:ind w:left="1395" w:hanging="360"/>
      </w:pPr>
      <w:rPr>
        <w:rFonts w:ascii="Symbol" w:hAnsi="Symbol" w:cs="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cs="Wingdings" w:hint="default"/>
      </w:rPr>
    </w:lvl>
    <w:lvl w:ilvl="3" w:tplc="04190001">
      <w:start w:val="1"/>
      <w:numFmt w:val="bullet"/>
      <w:lvlText w:val=""/>
      <w:lvlJc w:val="left"/>
      <w:pPr>
        <w:ind w:left="3555" w:hanging="360"/>
      </w:pPr>
      <w:rPr>
        <w:rFonts w:ascii="Symbol" w:hAnsi="Symbol" w:cs="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cs="Wingdings" w:hint="default"/>
      </w:rPr>
    </w:lvl>
    <w:lvl w:ilvl="6" w:tplc="04190001">
      <w:start w:val="1"/>
      <w:numFmt w:val="bullet"/>
      <w:lvlText w:val=""/>
      <w:lvlJc w:val="left"/>
      <w:pPr>
        <w:ind w:left="5715" w:hanging="360"/>
      </w:pPr>
      <w:rPr>
        <w:rFonts w:ascii="Symbol" w:hAnsi="Symbol" w:cs="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cs="Wingdings" w:hint="default"/>
      </w:rPr>
    </w:lvl>
  </w:abstractNum>
  <w:abstractNum w:abstractNumId="2">
    <w:nsid w:val="69BE639D"/>
    <w:multiLevelType w:val="hybridMultilevel"/>
    <w:tmpl w:val="85F23598"/>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
    <w:nsid w:val="79C0089C"/>
    <w:multiLevelType w:val="hybridMultilevel"/>
    <w:tmpl w:val="DBEA30B4"/>
    <w:lvl w:ilvl="0" w:tplc="04190001">
      <w:start w:val="1"/>
      <w:numFmt w:val="bullet"/>
      <w:lvlText w:val=""/>
      <w:lvlJc w:val="left"/>
      <w:pPr>
        <w:ind w:left="1065" w:hanging="360"/>
      </w:pPr>
      <w:rPr>
        <w:rFonts w:ascii="Symbol" w:hAnsi="Symbol" w:cs="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abstractNum w:abstractNumId="4">
    <w:nsid w:val="7CE06402"/>
    <w:multiLevelType w:val="hybridMultilevel"/>
    <w:tmpl w:val="874289D0"/>
    <w:lvl w:ilvl="0" w:tplc="04190001">
      <w:start w:val="1"/>
      <w:numFmt w:val="bullet"/>
      <w:lvlText w:val=""/>
      <w:lvlJc w:val="left"/>
      <w:pPr>
        <w:ind w:left="1095" w:hanging="360"/>
      </w:pPr>
      <w:rPr>
        <w:rFonts w:ascii="Symbol" w:hAnsi="Symbol" w:cs="Symbol" w:hint="default"/>
      </w:rPr>
    </w:lvl>
    <w:lvl w:ilvl="1" w:tplc="04190003">
      <w:start w:val="1"/>
      <w:numFmt w:val="bullet"/>
      <w:lvlText w:val="o"/>
      <w:lvlJc w:val="left"/>
      <w:pPr>
        <w:ind w:left="1815" w:hanging="360"/>
      </w:pPr>
      <w:rPr>
        <w:rFonts w:ascii="Courier New" w:hAnsi="Courier New" w:cs="Courier New" w:hint="default"/>
      </w:rPr>
    </w:lvl>
    <w:lvl w:ilvl="2" w:tplc="04190005">
      <w:start w:val="1"/>
      <w:numFmt w:val="bullet"/>
      <w:lvlText w:val=""/>
      <w:lvlJc w:val="left"/>
      <w:pPr>
        <w:ind w:left="2535" w:hanging="360"/>
      </w:pPr>
      <w:rPr>
        <w:rFonts w:ascii="Wingdings" w:hAnsi="Wingdings" w:cs="Wingdings" w:hint="default"/>
      </w:rPr>
    </w:lvl>
    <w:lvl w:ilvl="3" w:tplc="04190001">
      <w:start w:val="1"/>
      <w:numFmt w:val="bullet"/>
      <w:lvlText w:val=""/>
      <w:lvlJc w:val="left"/>
      <w:pPr>
        <w:ind w:left="3255" w:hanging="360"/>
      </w:pPr>
      <w:rPr>
        <w:rFonts w:ascii="Symbol" w:hAnsi="Symbol" w:cs="Symbol" w:hint="default"/>
      </w:rPr>
    </w:lvl>
    <w:lvl w:ilvl="4" w:tplc="04190003">
      <w:start w:val="1"/>
      <w:numFmt w:val="bullet"/>
      <w:lvlText w:val="o"/>
      <w:lvlJc w:val="left"/>
      <w:pPr>
        <w:ind w:left="3975" w:hanging="360"/>
      </w:pPr>
      <w:rPr>
        <w:rFonts w:ascii="Courier New" w:hAnsi="Courier New" w:cs="Courier New" w:hint="default"/>
      </w:rPr>
    </w:lvl>
    <w:lvl w:ilvl="5" w:tplc="04190005">
      <w:start w:val="1"/>
      <w:numFmt w:val="bullet"/>
      <w:lvlText w:val=""/>
      <w:lvlJc w:val="left"/>
      <w:pPr>
        <w:ind w:left="4695" w:hanging="360"/>
      </w:pPr>
      <w:rPr>
        <w:rFonts w:ascii="Wingdings" w:hAnsi="Wingdings" w:cs="Wingdings" w:hint="default"/>
      </w:rPr>
    </w:lvl>
    <w:lvl w:ilvl="6" w:tplc="04190001">
      <w:start w:val="1"/>
      <w:numFmt w:val="bullet"/>
      <w:lvlText w:val=""/>
      <w:lvlJc w:val="left"/>
      <w:pPr>
        <w:ind w:left="5415" w:hanging="360"/>
      </w:pPr>
      <w:rPr>
        <w:rFonts w:ascii="Symbol" w:hAnsi="Symbol" w:cs="Symbol" w:hint="default"/>
      </w:rPr>
    </w:lvl>
    <w:lvl w:ilvl="7" w:tplc="04190003">
      <w:start w:val="1"/>
      <w:numFmt w:val="bullet"/>
      <w:lvlText w:val="o"/>
      <w:lvlJc w:val="left"/>
      <w:pPr>
        <w:ind w:left="6135" w:hanging="360"/>
      </w:pPr>
      <w:rPr>
        <w:rFonts w:ascii="Courier New" w:hAnsi="Courier New" w:cs="Courier New" w:hint="default"/>
      </w:rPr>
    </w:lvl>
    <w:lvl w:ilvl="8" w:tplc="04190005">
      <w:start w:val="1"/>
      <w:numFmt w:val="bullet"/>
      <w:lvlText w:val=""/>
      <w:lvlJc w:val="left"/>
      <w:pPr>
        <w:ind w:left="6855" w:hanging="360"/>
      </w:pPr>
      <w:rPr>
        <w:rFonts w:ascii="Wingdings" w:hAnsi="Wingdings" w:cs="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5A3"/>
    <w:rsid w:val="00000720"/>
    <w:rsid w:val="00010DE4"/>
    <w:rsid w:val="000259DF"/>
    <w:rsid w:val="000429DF"/>
    <w:rsid w:val="00046428"/>
    <w:rsid w:val="00070019"/>
    <w:rsid w:val="000702D3"/>
    <w:rsid w:val="0007262B"/>
    <w:rsid w:val="000759CC"/>
    <w:rsid w:val="00076B45"/>
    <w:rsid w:val="00077D31"/>
    <w:rsid w:val="00087F80"/>
    <w:rsid w:val="000A1B2E"/>
    <w:rsid w:val="000A1EBA"/>
    <w:rsid w:val="000A7D5E"/>
    <w:rsid w:val="000B361F"/>
    <w:rsid w:val="000B49E7"/>
    <w:rsid w:val="000B5FF5"/>
    <w:rsid w:val="000C36BE"/>
    <w:rsid w:val="000C413D"/>
    <w:rsid w:val="000C5873"/>
    <w:rsid w:val="000C7344"/>
    <w:rsid w:val="000F095E"/>
    <w:rsid w:val="00105B5F"/>
    <w:rsid w:val="00106E68"/>
    <w:rsid w:val="00114F02"/>
    <w:rsid w:val="001200B5"/>
    <w:rsid w:val="001233BF"/>
    <w:rsid w:val="001237D7"/>
    <w:rsid w:val="001451FB"/>
    <w:rsid w:val="00152575"/>
    <w:rsid w:val="00161F68"/>
    <w:rsid w:val="0017049A"/>
    <w:rsid w:val="00171E8F"/>
    <w:rsid w:val="00177CCA"/>
    <w:rsid w:val="0018744C"/>
    <w:rsid w:val="001A04F7"/>
    <w:rsid w:val="001A1053"/>
    <w:rsid w:val="001A632C"/>
    <w:rsid w:val="001B654B"/>
    <w:rsid w:val="001B7F13"/>
    <w:rsid w:val="001C41F4"/>
    <w:rsid w:val="001E04DC"/>
    <w:rsid w:val="00205977"/>
    <w:rsid w:val="00205988"/>
    <w:rsid w:val="002104A6"/>
    <w:rsid w:val="00214C94"/>
    <w:rsid w:val="00230EB9"/>
    <w:rsid w:val="0023187A"/>
    <w:rsid w:val="00231D19"/>
    <w:rsid w:val="002328A4"/>
    <w:rsid w:val="00234CE7"/>
    <w:rsid w:val="00236042"/>
    <w:rsid w:val="00237F13"/>
    <w:rsid w:val="00240BF8"/>
    <w:rsid w:val="00244481"/>
    <w:rsid w:val="00244C8C"/>
    <w:rsid w:val="0025081A"/>
    <w:rsid w:val="00251E10"/>
    <w:rsid w:val="0025745F"/>
    <w:rsid w:val="00260258"/>
    <w:rsid w:val="00266CB2"/>
    <w:rsid w:val="002671D8"/>
    <w:rsid w:val="002723F0"/>
    <w:rsid w:val="0027588E"/>
    <w:rsid w:val="00290BD2"/>
    <w:rsid w:val="00291D94"/>
    <w:rsid w:val="00293108"/>
    <w:rsid w:val="002B5DCD"/>
    <w:rsid w:val="002B6371"/>
    <w:rsid w:val="002B6BC5"/>
    <w:rsid w:val="002B71F8"/>
    <w:rsid w:val="002C46DA"/>
    <w:rsid w:val="002C6BBE"/>
    <w:rsid w:val="002D4F1B"/>
    <w:rsid w:val="002D578B"/>
    <w:rsid w:val="002E3AE3"/>
    <w:rsid w:val="00305D5F"/>
    <w:rsid w:val="0030615A"/>
    <w:rsid w:val="0030624E"/>
    <w:rsid w:val="003064B1"/>
    <w:rsid w:val="00307D68"/>
    <w:rsid w:val="0031577E"/>
    <w:rsid w:val="00315F7A"/>
    <w:rsid w:val="00327C16"/>
    <w:rsid w:val="003578CD"/>
    <w:rsid w:val="00360D6A"/>
    <w:rsid w:val="003634F0"/>
    <w:rsid w:val="003761D5"/>
    <w:rsid w:val="00390489"/>
    <w:rsid w:val="003A50D7"/>
    <w:rsid w:val="003B2FC1"/>
    <w:rsid w:val="003B46CA"/>
    <w:rsid w:val="003B4D06"/>
    <w:rsid w:val="003B7B43"/>
    <w:rsid w:val="003C2149"/>
    <w:rsid w:val="003C68C4"/>
    <w:rsid w:val="003D1A10"/>
    <w:rsid w:val="003D2243"/>
    <w:rsid w:val="003D60C2"/>
    <w:rsid w:val="003E1F06"/>
    <w:rsid w:val="003F1E4A"/>
    <w:rsid w:val="004009ED"/>
    <w:rsid w:val="00402A99"/>
    <w:rsid w:val="00407AE3"/>
    <w:rsid w:val="00435B47"/>
    <w:rsid w:val="004509ED"/>
    <w:rsid w:val="00452F8A"/>
    <w:rsid w:val="00456C15"/>
    <w:rsid w:val="00461018"/>
    <w:rsid w:val="0046607F"/>
    <w:rsid w:val="00472EB3"/>
    <w:rsid w:val="00472FC8"/>
    <w:rsid w:val="00473A8B"/>
    <w:rsid w:val="00476131"/>
    <w:rsid w:val="00481890"/>
    <w:rsid w:val="00492376"/>
    <w:rsid w:val="00494854"/>
    <w:rsid w:val="004A01BE"/>
    <w:rsid w:val="004A0EB7"/>
    <w:rsid w:val="004A1C78"/>
    <w:rsid w:val="004A1FF2"/>
    <w:rsid w:val="004A3647"/>
    <w:rsid w:val="004A5890"/>
    <w:rsid w:val="004A73E2"/>
    <w:rsid w:val="004B040D"/>
    <w:rsid w:val="004C60A9"/>
    <w:rsid w:val="004D74A7"/>
    <w:rsid w:val="004D7F36"/>
    <w:rsid w:val="00504593"/>
    <w:rsid w:val="00516A4E"/>
    <w:rsid w:val="0051783C"/>
    <w:rsid w:val="005215A3"/>
    <w:rsid w:val="00532E25"/>
    <w:rsid w:val="00534E93"/>
    <w:rsid w:val="005528FD"/>
    <w:rsid w:val="00561C37"/>
    <w:rsid w:val="0057638B"/>
    <w:rsid w:val="00582187"/>
    <w:rsid w:val="005918B8"/>
    <w:rsid w:val="00592B6D"/>
    <w:rsid w:val="00597BFA"/>
    <w:rsid w:val="005A335A"/>
    <w:rsid w:val="005A35D4"/>
    <w:rsid w:val="005A3A53"/>
    <w:rsid w:val="005A64BF"/>
    <w:rsid w:val="005A7D5F"/>
    <w:rsid w:val="005B1490"/>
    <w:rsid w:val="005B18C0"/>
    <w:rsid w:val="005C1C14"/>
    <w:rsid w:val="005C1C32"/>
    <w:rsid w:val="005C7E48"/>
    <w:rsid w:val="005D2CD8"/>
    <w:rsid w:val="005D3E01"/>
    <w:rsid w:val="005D3E4B"/>
    <w:rsid w:val="005D568E"/>
    <w:rsid w:val="005D675E"/>
    <w:rsid w:val="005E7F70"/>
    <w:rsid w:val="005F0688"/>
    <w:rsid w:val="005F3A53"/>
    <w:rsid w:val="00601D94"/>
    <w:rsid w:val="006053F0"/>
    <w:rsid w:val="006062BC"/>
    <w:rsid w:val="00623868"/>
    <w:rsid w:val="00624042"/>
    <w:rsid w:val="00625005"/>
    <w:rsid w:val="006256B4"/>
    <w:rsid w:val="0063305E"/>
    <w:rsid w:val="00633CBE"/>
    <w:rsid w:val="0064256A"/>
    <w:rsid w:val="006442C0"/>
    <w:rsid w:val="00645F2F"/>
    <w:rsid w:val="00651315"/>
    <w:rsid w:val="006541F4"/>
    <w:rsid w:val="00665D78"/>
    <w:rsid w:val="006729F6"/>
    <w:rsid w:val="00673090"/>
    <w:rsid w:val="006949CE"/>
    <w:rsid w:val="006A61F5"/>
    <w:rsid w:val="006C39F9"/>
    <w:rsid w:val="006D1679"/>
    <w:rsid w:val="006D2E4F"/>
    <w:rsid w:val="006D69DE"/>
    <w:rsid w:val="006E128B"/>
    <w:rsid w:val="006E1A75"/>
    <w:rsid w:val="006E24BE"/>
    <w:rsid w:val="006E335F"/>
    <w:rsid w:val="006E4AF6"/>
    <w:rsid w:val="006E69E8"/>
    <w:rsid w:val="006F5598"/>
    <w:rsid w:val="00703C6A"/>
    <w:rsid w:val="00704ED7"/>
    <w:rsid w:val="007170AB"/>
    <w:rsid w:val="00720C50"/>
    <w:rsid w:val="00721E05"/>
    <w:rsid w:val="0072245C"/>
    <w:rsid w:val="007244D7"/>
    <w:rsid w:val="007541D9"/>
    <w:rsid w:val="007546DB"/>
    <w:rsid w:val="00764D42"/>
    <w:rsid w:val="00765EA0"/>
    <w:rsid w:val="00772BFA"/>
    <w:rsid w:val="00773E7D"/>
    <w:rsid w:val="00774759"/>
    <w:rsid w:val="00774DAF"/>
    <w:rsid w:val="00780A0A"/>
    <w:rsid w:val="00794578"/>
    <w:rsid w:val="007C0B58"/>
    <w:rsid w:val="007C1151"/>
    <w:rsid w:val="007D0C3B"/>
    <w:rsid w:val="007E1D87"/>
    <w:rsid w:val="007E590C"/>
    <w:rsid w:val="007F2D1C"/>
    <w:rsid w:val="007F42A2"/>
    <w:rsid w:val="007F7E8A"/>
    <w:rsid w:val="008051A4"/>
    <w:rsid w:val="00806497"/>
    <w:rsid w:val="00812719"/>
    <w:rsid w:val="0081452E"/>
    <w:rsid w:val="00841F2F"/>
    <w:rsid w:val="00852513"/>
    <w:rsid w:val="00872D2D"/>
    <w:rsid w:val="00881816"/>
    <w:rsid w:val="00883275"/>
    <w:rsid w:val="00891043"/>
    <w:rsid w:val="00896834"/>
    <w:rsid w:val="008A1D47"/>
    <w:rsid w:val="008A21CE"/>
    <w:rsid w:val="008A25D5"/>
    <w:rsid w:val="008B1573"/>
    <w:rsid w:val="008C1C83"/>
    <w:rsid w:val="008C2726"/>
    <w:rsid w:val="008C67E0"/>
    <w:rsid w:val="008D7021"/>
    <w:rsid w:val="008F0BFB"/>
    <w:rsid w:val="008F26D3"/>
    <w:rsid w:val="008F75A6"/>
    <w:rsid w:val="00905B29"/>
    <w:rsid w:val="00916620"/>
    <w:rsid w:val="009263D5"/>
    <w:rsid w:val="0094093B"/>
    <w:rsid w:val="0094246D"/>
    <w:rsid w:val="00950EA4"/>
    <w:rsid w:val="00952159"/>
    <w:rsid w:val="00961690"/>
    <w:rsid w:val="00965332"/>
    <w:rsid w:val="0097144B"/>
    <w:rsid w:val="00977683"/>
    <w:rsid w:val="00980B91"/>
    <w:rsid w:val="0098134D"/>
    <w:rsid w:val="00981852"/>
    <w:rsid w:val="00982048"/>
    <w:rsid w:val="00983B1D"/>
    <w:rsid w:val="00992E63"/>
    <w:rsid w:val="009A4E1F"/>
    <w:rsid w:val="009B0E4B"/>
    <w:rsid w:val="009B31AB"/>
    <w:rsid w:val="009B77AA"/>
    <w:rsid w:val="009C028F"/>
    <w:rsid w:val="009C3EDE"/>
    <w:rsid w:val="009D1E36"/>
    <w:rsid w:val="009D413E"/>
    <w:rsid w:val="009D4681"/>
    <w:rsid w:val="009E0F61"/>
    <w:rsid w:val="009E3D5C"/>
    <w:rsid w:val="009F11EC"/>
    <w:rsid w:val="009F4E81"/>
    <w:rsid w:val="00A00715"/>
    <w:rsid w:val="00A037A5"/>
    <w:rsid w:val="00A065AE"/>
    <w:rsid w:val="00A12E81"/>
    <w:rsid w:val="00A131B3"/>
    <w:rsid w:val="00A36B20"/>
    <w:rsid w:val="00A44C77"/>
    <w:rsid w:val="00A52660"/>
    <w:rsid w:val="00A52E1F"/>
    <w:rsid w:val="00A5489A"/>
    <w:rsid w:val="00A54C6C"/>
    <w:rsid w:val="00A56A2D"/>
    <w:rsid w:val="00A63CB1"/>
    <w:rsid w:val="00A723AC"/>
    <w:rsid w:val="00A746B1"/>
    <w:rsid w:val="00A7660E"/>
    <w:rsid w:val="00A8737F"/>
    <w:rsid w:val="00A87E0B"/>
    <w:rsid w:val="00A96E74"/>
    <w:rsid w:val="00AA0436"/>
    <w:rsid w:val="00AA0464"/>
    <w:rsid w:val="00AA24B2"/>
    <w:rsid w:val="00AB1178"/>
    <w:rsid w:val="00AB15C8"/>
    <w:rsid w:val="00AB44AB"/>
    <w:rsid w:val="00AB7BC1"/>
    <w:rsid w:val="00AE0995"/>
    <w:rsid w:val="00AE4537"/>
    <w:rsid w:val="00AF18D2"/>
    <w:rsid w:val="00AF33B5"/>
    <w:rsid w:val="00AF3B32"/>
    <w:rsid w:val="00AF3DB0"/>
    <w:rsid w:val="00B0108C"/>
    <w:rsid w:val="00B01A72"/>
    <w:rsid w:val="00B15D60"/>
    <w:rsid w:val="00B1722F"/>
    <w:rsid w:val="00B2322E"/>
    <w:rsid w:val="00B27A8C"/>
    <w:rsid w:val="00B37BC5"/>
    <w:rsid w:val="00B41446"/>
    <w:rsid w:val="00B466EF"/>
    <w:rsid w:val="00B46987"/>
    <w:rsid w:val="00B50179"/>
    <w:rsid w:val="00B569E0"/>
    <w:rsid w:val="00B56BB9"/>
    <w:rsid w:val="00B66BE9"/>
    <w:rsid w:val="00B87BE3"/>
    <w:rsid w:val="00BA25D1"/>
    <w:rsid w:val="00BA3294"/>
    <w:rsid w:val="00BA66B5"/>
    <w:rsid w:val="00BB408E"/>
    <w:rsid w:val="00BC0B21"/>
    <w:rsid w:val="00BC2066"/>
    <w:rsid w:val="00BC4380"/>
    <w:rsid w:val="00BD4603"/>
    <w:rsid w:val="00BD618D"/>
    <w:rsid w:val="00BD77A5"/>
    <w:rsid w:val="00BE00AE"/>
    <w:rsid w:val="00C06BF3"/>
    <w:rsid w:val="00C273A4"/>
    <w:rsid w:val="00C30BEB"/>
    <w:rsid w:val="00C32BD0"/>
    <w:rsid w:val="00C510DF"/>
    <w:rsid w:val="00C574B5"/>
    <w:rsid w:val="00C5764F"/>
    <w:rsid w:val="00C57DE1"/>
    <w:rsid w:val="00C65405"/>
    <w:rsid w:val="00C65C5C"/>
    <w:rsid w:val="00CA190F"/>
    <w:rsid w:val="00CA5CEC"/>
    <w:rsid w:val="00CB3657"/>
    <w:rsid w:val="00CC2285"/>
    <w:rsid w:val="00CD069D"/>
    <w:rsid w:val="00CD3611"/>
    <w:rsid w:val="00CE1C76"/>
    <w:rsid w:val="00D10CB8"/>
    <w:rsid w:val="00D154E1"/>
    <w:rsid w:val="00D158F5"/>
    <w:rsid w:val="00D262B5"/>
    <w:rsid w:val="00D27B28"/>
    <w:rsid w:val="00D32626"/>
    <w:rsid w:val="00D34FB0"/>
    <w:rsid w:val="00D35153"/>
    <w:rsid w:val="00D400B3"/>
    <w:rsid w:val="00D53170"/>
    <w:rsid w:val="00D634C6"/>
    <w:rsid w:val="00D804D1"/>
    <w:rsid w:val="00D86FBF"/>
    <w:rsid w:val="00D970B3"/>
    <w:rsid w:val="00DA0A10"/>
    <w:rsid w:val="00DC2FFC"/>
    <w:rsid w:val="00DC5FB7"/>
    <w:rsid w:val="00DD39ED"/>
    <w:rsid w:val="00DD66B3"/>
    <w:rsid w:val="00DD7E67"/>
    <w:rsid w:val="00DE1876"/>
    <w:rsid w:val="00DE7628"/>
    <w:rsid w:val="00DF5AB5"/>
    <w:rsid w:val="00E03AF8"/>
    <w:rsid w:val="00E2414C"/>
    <w:rsid w:val="00E53CB0"/>
    <w:rsid w:val="00E55D4B"/>
    <w:rsid w:val="00E55FC9"/>
    <w:rsid w:val="00E7228E"/>
    <w:rsid w:val="00E742A4"/>
    <w:rsid w:val="00E776E9"/>
    <w:rsid w:val="00E940BA"/>
    <w:rsid w:val="00E95FB5"/>
    <w:rsid w:val="00E9770A"/>
    <w:rsid w:val="00EA70A0"/>
    <w:rsid w:val="00EB0E2C"/>
    <w:rsid w:val="00EB288F"/>
    <w:rsid w:val="00EC13C3"/>
    <w:rsid w:val="00EE110B"/>
    <w:rsid w:val="00EE37DE"/>
    <w:rsid w:val="00EF135E"/>
    <w:rsid w:val="00F0796D"/>
    <w:rsid w:val="00F11A17"/>
    <w:rsid w:val="00F13657"/>
    <w:rsid w:val="00F14742"/>
    <w:rsid w:val="00F14EB9"/>
    <w:rsid w:val="00F151BC"/>
    <w:rsid w:val="00F17CF7"/>
    <w:rsid w:val="00F209B0"/>
    <w:rsid w:val="00F21ED7"/>
    <w:rsid w:val="00F23398"/>
    <w:rsid w:val="00F233F8"/>
    <w:rsid w:val="00F24456"/>
    <w:rsid w:val="00F24BD9"/>
    <w:rsid w:val="00F35145"/>
    <w:rsid w:val="00F428CA"/>
    <w:rsid w:val="00F43325"/>
    <w:rsid w:val="00F54B21"/>
    <w:rsid w:val="00F600FD"/>
    <w:rsid w:val="00F60967"/>
    <w:rsid w:val="00F66CD0"/>
    <w:rsid w:val="00F671F2"/>
    <w:rsid w:val="00F739BD"/>
    <w:rsid w:val="00F7451D"/>
    <w:rsid w:val="00F801ED"/>
    <w:rsid w:val="00F8161D"/>
    <w:rsid w:val="00F866E8"/>
    <w:rsid w:val="00F9464C"/>
    <w:rsid w:val="00F972BE"/>
    <w:rsid w:val="00FA3A7B"/>
    <w:rsid w:val="00FA6D84"/>
    <w:rsid w:val="00FB1E3C"/>
    <w:rsid w:val="00FD5589"/>
    <w:rsid w:val="00FE403A"/>
    <w:rsid w:val="00FF1191"/>
    <w:rsid w:val="00FF26AD"/>
    <w:rsid w:val="00FF4DD7"/>
    <w:rsid w:val="00FF68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5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2500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F688E"/>
    <w:pPr>
      <w:ind w:left="720"/>
    </w:pPr>
  </w:style>
  <w:style w:type="paragraph" w:styleId="BalloonText">
    <w:name w:val="Balloon Text"/>
    <w:basedOn w:val="Normal"/>
    <w:link w:val="BalloonTextChar"/>
    <w:uiPriority w:val="99"/>
    <w:semiHidden/>
    <w:rsid w:val="00234CE7"/>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234CE7"/>
    <w:rPr>
      <w:rFonts w:ascii="Tahoma" w:hAnsi="Tahoma" w:cs="Tahoma"/>
      <w:sz w:val="16"/>
      <w:szCs w:val="16"/>
    </w:rPr>
  </w:style>
  <w:style w:type="paragraph" w:styleId="Header">
    <w:name w:val="header"/>
    <w:basedOn w:val="Normal"/>
    <w:link w:val="HeaderChar"/>
    <w:uiPriority w:val="99"/>
    <w:rsid w:val="009B31A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B31AB"/>
  </w:style>
  <w:style w:type="paragraph" w:styleId="Footer">
    <w:name w:val="footer"/>
    <w:basedOn w:val="Normal"/>
    <w:link w:val="FooterChar"/>
    <w:uiPriority w:val="99"/>
    <w:rsid w:val="009B31A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B31AB"/>
  </w:style>
  <w:style w:type="character" w:styleId="Emphasis">
    <w:name w:val="Emphasis"/>
    <w:basedOn w:val="DefaultParagraphFont"/>
    <w:uiPriority w:val="99"/>
    <w:qFormat/>
    <w:rsid w:val="00F14EB9"/>
    <w:rPr>
      <w:i/>
      <w:iCs/>
    </w:rPr>
  </w:style>
  <w:style w:type="paragraph" w:styleId="NormalWeb">
    <w:name w:val="Normal (Web)"/>
    <w:aliases w:val="Обычный (Web)"/>
    <w:basedOn w:val="Normal"/>
    <w:uiPriority w:val="99"/>
    <w:rsid w:val="00F14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EE37DE"/>
  </w:style>
</w:styles>
</file>

<file path=word/webSettings.xml><?xml version="1.0" encoding="utf-8"?>
<w:webSettings xmlns:r="http://schemas.openxmlformats.org/officeDocument/2006/relationships" xmlns:w="http://schemas.openxmlformats.org/wordprocessingml/2006/main">
  <w:divs>
    <w:div w:id="1374384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1464</TotalTime>
  <Pages>34</Pages>
  <Words>7771</Words>
  <Characters>-32766</Characters>
  <Application>Microsoft Office Outlook</Application>
  <DocSecurity>0</DocSecurity>
  <Lines>0</Lines>
  <Paragraphs>0</Paragraphs>
  <ScaleCrop>false</ScaleCrop>
  <Company>eCollege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Lab34</dc:creator>
  <cp:keywords/>
  <dc:description/>
  <cp:lastModifiedBy>Admin</cp:lastModifiedBy>
  <cp:revision>122</cp:revision>
  <cp:lastPrinted>2013-12-20T06:20:00Z</cp:lastPrinted>
  <dcterms:created xsi:type="dcterms:W3CDTF">2013-12-18T09:09:00Z</dcterms:created>
  <dcterms:modified xsi:type="dcterms:W3CDTF">2017-08-25T12:20:00Z</dcterms:modified>
</cp:coreProperties>
</file>